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5" w:rsidRPr="009B67EB" w:rsidRDefault="00737FE5" w:rsidP="00737FE5">
      <w:pPr>
        <w:ind w:firstLine="403"/>
        <w:jc w:val="right"/>
        <w:rPr>
          <w:rFonts w:ascii="Times New Roman" w:eastAsia="Times New Roman" w:hAnsi="Times New Roman" w:cs="Times New Roman"/>
          <w:color w:val="auto"/>
        </w:rPr>
      </w:pPr>
      <w:r w:rsidRPr="009B67EB">
        <w:rPr>
          <w:rFonts w:ascii="Times New Roman" w:eastAsia="Times New Roman" w:hAnsi="Times New Roman" w:cs="Times New Roman"/>
          <w:b/>
          <w:bCs/>
          <w:color w:val="auto"/>
        </w:rPr>
        <w:t>Утверждаю:</w:t>
      </w:r>
    </w:p>
    <w:p w:rsidR="00737FE5" w:rsidRPr="009B67EB" w:rsidRDefault="00737FE5" w:rsidP="00737FE5">
      <w:pPr>
        <w:ind w:firstLine="403"/>
        <w:jc w:val="right"/>
        <w:rPr>
          <w:rFonts w:ascii="Times New Roman" w:eastAsia="Times New Roman" w:hAnsi="Times New Roman" w:cs="Times New Roman"/>
          <w:b/>
          <w:color w:val="auto"/>
        </w:rPr>
      </w:pPr>
      <w:proofErr w:type="spellStart"/>
      <w:r w:rsidRPr="009B67EB">
        <w:rPr>
          <w:rFonts w:ascii="Times New Roman" w:eastAsia="Times New Roman" w:hAnsi="Times New Roman" w:cs="Times New Roman"/>
          <w:b/>
          <w:color w:val="auto"/>
        </w:rPr>
        <w:t>и.</w:t>
      </w:r>
      <w:proofErr w:type="gramStart"/>
      <w:r w:rsidRPr="009B67EB">
        <w:rPr>
          <w:rFonts w:ascii="Times New Roman" w:eastAsia="Times New Roman" w:hAnsi="Times New Roman" w:cs="Times New Roman"/>
          <w:b/>
          <w:color w:val="auto"/>
        </w:rPr>
        <w:t>о</w:t>
      </w:r>
      <w:proofErr w:type="spellEnd"/>
      <w:proofErr w:type="gramEnd"/>
      <w:r w:rsidRPr="009B67EB">
        <w:rPr>
          <w:rFonts w:ascii="Times New Roman" w:eastAsia="Times New Roman" w:hAnsi="Times New Roman" w:cs="Times New Roman"/>
          <w:b/>
          <w:color w:val="auto"/>
        </w:rPr>
        <w:t xml:space="preserve">. главный врач </w:t>
      </w:r>
    </w:p>
    <w:p w:rsidR="00737FE5" w:rsidRPr="009B67EB" w:rsidRDefault="00737FE5" w:rsidP="00737FE5">
      <w:pPr>
        <w:ind w:firstLine="403"/>
        <w:jc w:val="right"/>
        <w:rPr>
          <w:rFonts w:ascii="Times New Roman" w:eastAsia="Times New Roman" w:hAnsi="Times New Roman" w:cs="Times New Roman"/>
          <w:b/>
          <w:color w:val="auto"/>
        </w:rPr>
      </w:pPr>
      <w:r w:rsidRPr="009B67EB">
        <w:rPr>
          <w:rFonts w:ascii="Times New Roman" w:eastAsia="Times New Roman" w:hAnsi="Times New Roman" w:cs="Times New Roman"/>
          <w:b/>
          <w:color w:val="auto"/>
        </w:rPr>
        <w:t>КГП «Костанайская районная больница»</w:t>
      </w:r>
    </w:p>
    <w:p w:rsidR="00737FE5" w:rsidRPr="00972DAF" w:rsidRDefault="00737FE5" w:rsidP="00737FE5">
      <w:pPr>
        <w:ind w:firstLine="403"/>
        <w:jc w:val="right"/>
        <w:rPr>
          <w:rFonts w:ascii="Times New Roman" w:eastAsia="Times New Roman" w:hAnsi="Times New Roman" w:cs="Times New Roman"/>
          <w:b/>
          <w:color w:val="auto"/>
          <w:lang w:val="kk-KZ"/>
        </w:rPr>
      </w:pPr>
      <w:r w:rsidRPr="009B67EB">
        <w:rPr>
          <w:rFonts w:ascii="Times New Roman" w:eastAsia="Times New Roman" w:hAnsi="Times New Roman" w:cs="Times New Roman"/>
          <w:b/>
          <w:color w:val="auto"/>
        </w:rPr>
        <w:t>___________________</w:t>
      </w:r>
      <w:proofErr w:type="spellStart"/>
      <w:r w:rsidR="009927AE">
        <w:rPr>
          <w:rFonts w:ascii="Times New Roman" w:eastAsia="Times New Roman" w:hAnsi="Times New Roman" w:cs="Times New Roman"/>
          <w:b/>
          <w:color w:val="auto"/>
        </w:rPr>
        <w:t>Ш</w:t>
      </w:r>
      <w:r w:rsidR="00972DAF">
        <w:rPr>
          <w:rFonts w:ascii="Times New Roman" w:eastAsia="Times New Roman" w:hAnsi="Times New Roman" w:cs="Times New Roman"/>
          <w:b/>
          <w:color w:val="auto"/>
        </w:rPr>
        <w:t>атерников</w:t>
      </w:r>
      <w:proofErr w:type="spellEnd"/>
      <w:r w:rsidR="00972DAF">
        <w:rPr>
          <w:rFonts w:ascii="Times New Roman" w:eastAsia="Times New Roman" w:hAnsi="Times New Roman" w:cs="Times New Roman"/>
          <w:b/>
          <w:color w:val="auto"/>
        </w:rPr>
        <w:t xml:space="preserve"> </w:t>
      </w:r>
      <w:r w:rsidR="00972DAF" w:rsidRPr="00972DAF">
        <w:rPr>
          <w:rFonts w:ascii="Times New Roman" w:eastAsia="Times New Roman" w:hAnsi="Times New Roman" w:cs="Times New Roman"/>
          <w:b/>
          <w:color w:val="auto"/>
        </w:rPr>
        <w:t>В.В.</w:t>
      </w:r>
    </w:p>
    <w:p w:rsidR="00737FE5" w:rsidRDefault="00737FE5" w:rsidP="00A90DCE">
      <w:pPr>
        <w:rPr>
          <w:rFonts w:ascii="Times New Roman" w:hAnsi="Times New Roman" w:cs="Times New Roman"/>
          <w:b/>
          <w:bCs/>
        </w:rPr>
      </w:pPr>
    </w:p>
    <w:p w:rsidR="00737FE5" w:rsidRDefault="00737FE5" w:rsidP="00737FE5">
      <w:pPr>
        <w:jc w:val="center"/>
        <w:rPr>
          <w:rFonts w:ascii="Times New Roman" w:hAnsi="Times New Roman" w:cs="Times New Roman"/>
          <w:b/>
          <w:bCs/>
        </w:rPr>
      </w:pPr>
    </w:p>
    <w:p w:rsidR="00737FE5" w:rsidRDefault="00737FE5" w:rsidP="00737FE5">
      <w:pPr>
        <w:jc w:val="center"/>
        <w:rPr>
          <w:rFonts w:ascii="Times New Roman" w:hAnsi="Times New Roman" w:cs="Times New Roman"/>
          <w:b/>
          <w:bCs/>
        </w:rPr>
      </w:pPr>
      <w:r w:rsidRPr="00375A8B">
        <w:rPr>
          <w:rFonts w:ascii="Times New Roman" w:hAnsi="Times New Roman" w:cs="Times New Roman"/>
          <w:b/>
          <w:bCs/>
        </w:rPr>
        <w:t>Техническая спецификация</w:t>
      </w:r>
    </w:p>
    <w:p w:rsidR="00855722" w:rsidRDefault="00584AD0" w:rsidP="00CE58AA">
      <w:pPr>
        <w:jc w:val="center"/>
        <w:rPr>
          <w:rFonts w:ascii="Times New Roman" w:hAnsi="Times New Roman" w:cs="Times New Roman"/>
          <w:b/>
          <w:bCs/>
        </w:rPr>
      </w:pPr>
      <w:r>
        <w:rPr>
          <w:rFonts w:ascii="Times New Roman" w:hAnsi="Times New Roman" w:cs="Times New Roman"/>
          <w:b/>
          <w:bCs/>
        </w:rPr>
        <w:t>Лот №1</w:t>
      </w:r>
    </w:p>
    <w:p w:rsidR="00972DAF" w:rsidRDefault="00972DAF" w:rsidP="00737FE5">
      <w:pPr>
        <w:jc w:val="center"/>
        <w:rPr>
          <w:rFonts w:ascii="Times New Roman" w:hAnsi="Times New Roman" w:cs="Times New Roman"/>
          <w:b/>
          <w:bCs/>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5387"/>
        <w:gridCol w:w="1162"/>
      </w:tblGrid>
      <w:tr w:rsidR="008416CB" w:rsidRPr="008416CB" w:rsidTr="008416C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8416CB" w:rsidRPr="008416CB" w:rsidRDefault="008416CB" w:rsidP="008416CB">
            <w:pPr>
              <w:ind w:left="-108"/>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 xml:space="preserve">№ </w:t>
            </w:r>
            <w:proofErr w:type="gramStart"/>
            <w:r w:rsidRPr="008416CB">
              <w:rPr>
                <w:rFonts w:ascii="Times New Roman" w:eastAsia="Times New Roman" w:hAnsi="Times New Roman" w:cs="Times New Roman"/>
                <w:b/>
                <w:color w:val="auto"/>
                <w:sz w:val="20"/>
                <w:szCs w:val="20"/>
              </w:rPr>
              <w:t>п</w:t>
            </w:r>
            <w:proofErr w:type="gramEnd"/>
            <w:r w:rsidRPr="008416CB">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8416CB" w:rsidRPr="008416CB" w:rsidRDefault="008416CB" w:rsidP="008416CB">
            <w:pPr>
              <w:tabs>
                <w:tab w:val="left" w:pos="450"/>
              </w:tabs>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Критерии</w:t>
            </w:r>
          </w:p>
        </w:tc>
        <w:tc>
          <w:tcPr>
            <w:tcW w:w="995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8416CB" w:rsidRPr="008416CB" w:rsidRDefault="008416CB" w:rsidP="008416CB">
            <w:pPr>
              <w:tabs>
                <w:tab w:val="left" w:pos="450"/>
              </w:tabs>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Описание</w:t>
            </w:r>
          </w:p>
        </w:tc>
      </w:tr>
      <w:tr w:rsidR="008416CB" w:rsidRPr="008416CB" w:rsidTr="008416C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tabs>
                <w:tab w:val="left" w:pos="450"/>
              </w:tabs>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ind w:right="-108"/>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Наименование медицинского изделий, требующего сервисного обслуживания (далее – МИ ТСО)</w:t>
            </w:r>
          </w:p>
          <w:p w:rsidR="008416CB" w:rsidRPr="008416CB" w:rsidRDefault="008416CB" w:rsidP="008416CB">
            <w:pPr>
              <w:ind w:right="-108"/>
              <w:rPr>
                <w:rFonts w:ascii="Times New Roman" w:eastAsia="Times New Roman" w:hAnsi="Times New Roman" w:cs="Times New Roman"/>
                <w:b/>
                <w:i/>
                <w:color w:val="auto"/>
                <w:sz w:val="20"/>
                <w:szCs w:val="20"/>
              </w:rPr>
            </w:pPr>
            <w:r w:rsidRPr="008416CB">
              <w:rPr>
                <w:rFonts w:ascii="Times New Roman" w:eastAsia="Times New Roman" w:hAnsi="Times New Roman" w:cs="Times New Roman"/>
                <w:i/>
                <w:color w:val="auto"/>
                <w:sz w:val="20"/>
                <w:szCs w:val="20"/>
              </w:rPr>
              <w:t>(в соответствии с государственным реестром МИ ТСО 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8416CB" w:rsidRPr="008416CB" w:rsidRDefault="008416CB" w:rsidP="008416CB">
            <w:pPr>
              <w:tabs>
                <w:tab w:val="left" w:pos="450"/>
              </w:tabs>
              <w:rPr>
                <w:rFonts w:ascii="Times New Roman" w:eastAsia="Times New Roman" w:hAnsi="Times New Roman" w:cs="Times New Roman"/>
                <w:color w:val="auto"/>
                <w:sz w:val="20"/>
                <w:szCs w:val="20"/>
              </w:rPr>
            </w:pPr>
            <w:r w:rsidRPr="008416CB">
              <w:rPr>
                <w:rFonts w:ascii="Times New Roman" w:eastAsia="Times New Roman" w:hAnsi="Times New Roman" w:cs="Times New Roman"/>
                <w:b/>
                <w:color w:val="auto"/>
                <w:sz w:val="20"/>
                <w:szCs w:val="20"/>
              </w:rPr>
              <w:t>Операционный светодиодный светильник</w:t>
            </w:r>
          </w:p>
          <w:p w:rsidR="008416CB" w:rsidRPr="008416CB" w:rsidRDefault="008416CB" w:rsidP="008416CB">
            <w:pPr>
              <w:tabs>
                <w:tab w:val="left" w:pos="450"/>
              </w:tabs>
              <w:rPr>
                <w:rFonts w:ascii="Times New Roman" w:eastAsia="Times New Roman" w:hAnsi="Times New Roman" w:cs="Times New Roman"/>
                <w:color w:val="auto"/>
                <w:sz w:val="20"/>
                <w:szCs w:val="20"/>
              </w:rPr>
            </w:pPr>
          </w:p>
        </w:tc>
      </w:tr>
      <w:tr w:rsidR="008416CB" w:rsidRPr="008416CB" w:rsidTr="008416C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tabs>
                <w:tab w:val="left" w:pos="450"/>
              </w:tabs>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ind w:right="-108"/>
              <w:rPr>
                <w:rFonts w:ascii="Times New Roman" w:eastAsia="Times New Roman" w:hAnsi="Times New Roman" w:cs="Times New Roman"/>
                <w:i/>
                <w:color w:val="auto"/>
                <w:sz w:val="20"/>
                <w:szCs w:val="20"/>
              </w:rPr>
            </w:pPr>
            <w:r w:rsidRPr="008416CB">
              <w:rPr>
                <w:rFonts w:ascii="Times New Roman" w:eastAsia="Times New Roman" w:hAnsi="Times New Roman" w:cs="Times New Roman"/>
                <w:b/>
                <w:color w:val="auto"/>
                <w:sz w:val="20"/>
                <w:szCs w:val="20"/>
              </w:rPr>
              <w:t>Наименование МИ ТСО, относящейся к средствам измерени</w:t>
            </w:r>
            <w:proofErr w:type="gramStart"/>
            <w:r w:rsidRPr="008416CB">
              <w:rPr>
                <w:rFonts w:ascii="Times New Roman" w:eastAsia="Times New Roman" w:hAnsi="Times New Roman" w:cs="Times New Roman"/>
                <w:b/>
                <w:color w:val="auto"/>
                <w:sz w:val="20"/>
                <w:szCs w:val="20"/>
              </w:rPr>
              <w:t>я</w:t>
            </w:r>
            <w:r w:rsidRPr="008416CB">
              <w:rPr>
                <w:rFonts w:ascii="Times New Roman" w:eastAsia="Times New Roman" w:hAnsi="Times New Roman" w:cs="Times New Roman"/>
                <w:color w:val="auto"/>
                <w:sz w:val="20"/>
                <w:szCs w:val="20"/>
              </w:rPr>
              <w:t>(</w:t>
            </w:r>
            <w:proofErr w:type="gramEnd"/>
            <w:r w:rsidRPr="008416CB">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b/>
                <w:color w:val="auto"/>
                <w:sz w:val="20"/>
                <w:szCs w:val="20"/>
              </w:rPr>
              <w:t>Не относится к средствам измерения</w:t>
            </w:r>
          </w:p>
        </w:tc>
      </w:tr>
      <w:tr w:rsidR="008416CB" w:rsidRPr="008416CB" w:rsidTr="008416CB">
        <w:trPr>
          <w:trHeight w:val="611"/>
        </w:trPr>
        <w:tc>
          <w:tcPr>
            <w:tcW w:w="709" w:type="dxa"/>
            <w:vMerge w:val="restart"/>
            <w:tcBorders>
              <w:left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3</w:t>
            </w:r>
          </w:p>
        </w:tc>
        <w:tc>
          <w:tcPr>
            <w:tcW w:w="4536" w:type="dxa"/>
            <w:vMerge w:val="restart"/>
            <w:tcBorders>
              <w:left w:val="single" w:sz="4" w:space="0" w:color="auto"/>
              <w:right w:val="single" w:sz="4" w:space="0" w:color="auto"/>
            </w:tcBorders>
            <w:vAlign w:val="center"/>
          </w:tcPr>
          <w:p w:rsidR="008416CB" w:rsidRPr="008416CB" w:rsidRDefault="008416CB" w:rsidP="008416CB">
            <w:pPr>
              <w:ind w:right="-108"/>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i/>
                <w:color w:val="auto"/>
                <w:sz w:val="20"/>
                <w:szCs w:val="20"/>
              </w:rPr>
            </w:pPr>
            <w:r w:rsidRPr="008416CB">
              <w:rPr>
                <w:rFonts w:ascii="Times New Roman" w:eastAsia="Times New Roman" w:hAnsi="Times New Roman" w:cs="Times New Roman"/>
                <w:i/>
                <w:color w:val="auto"/>
                <w:sz w:val="20"/>
                <w:szCs w:val="20"/>
              </w:rPr>
              <w:t>№</w:t>
            </w:r>
          </w:p>
          <w:p w:rsidR="008416CB" w:rsidRPr="008416CB" w:rsidRDefault="008416CB" w:rsidP="008416CB">
            <w:pPr>
              <w:jc w:val="center"/>
              <w:rPr>
                <w:rFonts w:ascii="Times New Roman" w:eastAsia="Times New Roman" w:hAnsi="Times New Roman" w:cs="Times New Roman"/>
                <w:i/>
                <w:color w:val="auto"/>
                <w:sz w:val="20"/>
                <w:szCs w:val="20"/>
              </w:rPr>
            </w:pPr>
            <w:proofErr w:type="gramStart"/>
            <w:r w:rsidRPr="008416CB">
              <w:rPr>
                <w:rFonts w:ascii="Times New Roman" w:eastAsia="Times New Roman" w:hAnsi="Times New Roman" w:cs="Times New Roman"/>
                <w:i/>
                <w:color w:val="auto"/>
                <w:sz w:val="20"/>
                <w:szCs w:val="20"/>
              </w:rPr>
              <w:t>п</w:t>
            </w:r>
            <w:proofErr w:type="gramEnd"/>
            <w:r w:rsidRPr="008416CB">
              <w:rPr>
                <w:rFonts w:ascii="Times New Roman" w:eastAsia="Times New Roman" w:hAnsi="Times New Roman" w:cs="Times New Roman"/>
                <w:i/>
                <w:color w:val="auto"/>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ind w:left="-97" w:right="-86"/>
              <w:jc w:val="center"/>
              <w:rPr>
                <w:rFonts w:ascii="Times New Roman" w:eastAsia="Times New Roman" w:hAnsi="Times New Roman" w:cs="Times New Roman"/>
                <w:i/>
                <w:color w:val="auto"/>
                <w:sz w:val="20"/>
                <w:szCs w:val="20"/>
              </w:rPr>
            </w:pPr>
            <w:proofErr w:type="gramStart"/>
            <w:r w:rsidRPr="008416CB">
              <w:rPr>
                <w:rFonts w:ascii="Times New Roman" w:eastAsia="Times New Roman" w:hAnsi="Times New Roman" w:cs="Times New Roman"/>
                <w:i/>
                <w:color w:val="auto"/>
                <w:sz w:val="20"/>
                <w:szCs w:val="20"/>
              </w:rPr>
              <w:t xml:space="preserve">Наименование комплектующего к МИ ТСО </w:t>
            </w:r>
            <w:proofErr w:type="gramEnd"/>
          </w:p>
          <w:p w:rsidR="008416CB" w:rsidRPr="008416CB" w:rsidRDefault="008416CB" w:rsidP="008416CB">
            <w:pPr>
              <w:ind w:left="-97" w:right="-86"/>
              <w:jc w:val="center"/>
              <w:rPr>
                <w:rFonts w:ascii="Times New Roman" w:eastAsia="Times New Roman" w:hAnsi="Times New Roman" w:cs="Times New Roman"/>
                <w:i/>
                <w:color w:val="auto"/>
                <w:sz w:val="20"/>
                <w:szCs w:val="20"/>
              </w:rPr>
            </w:pPr>
            <w:r w:rsidRPr="008416CB">
              <w:rPr>
                <w:rFonts w:ascii="Times New Roman" w:eastAsia="Times New Roman" w:hAnsi="Times New Roman" w:cs="Times New Roman"/>
                <w:i/>
                <w:color w:val="auto"/>
                <w:sz w:val="20"/>
                <w:szCs w:val="20"/>
              </w:rPr>
              <w:t>(в соответствии с государственным реестром МИ ТСО</w:t>
            </w:r>
            <w:proofErr w:type="gramStart"/>
            <w:r w:rsidRPr="008416CB">
              <w:rPr>
                <w:rFonts w:ascii="Times New Roman" w:eastAsia="Times New Roman" w:hAnsi="Times New Roman" w:cs="Times New Roman"/>
                <w:i/>
                <w:color w:val="auto"/>
                <w:sz w:val="20"/>
                <w:szCs w:val="20"/>
              </w:rPr>
              <w:t xml:space="preserve"> )</w:t>
            </w:r>
            <w:proofErr w:type="gramEnd"/>
          </w:p>
        </w:tc>
        <w:tc>
          <w:tcPr>
            <w:tcW w:w="5387"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ind w:left="-97" w:right="-86"/>
              <w:jc w:val="center"/>
              <w:rPr>
                <w:rFonts w:ascii="Times New Roman" w:eastAsia="Times New Roman" w:hAnsi="Times New Roman" w:cs="Times New Roman"/>
                <w:i/>
                <w:color w:val="auto"/>
                <w:sz w:val="20"/>
                <w:szCs w:val="20"/>
              </w:rPr>
            </w:pPr>
            <w:proofErr w:type="gramStart"/>
            <w:r w:rsidRPr="008416CB">
              <w:rPr>
                <w:rFonts w:ascii="Times New Roman" w:eastAsia="Times New Roman" w:hAnsi="Times New Roman" w:cs="Times New Roman"/>
                <w:i/>
                <w:color w:val="auto"/>
                <w:sz w:val="20"/>
                <w:szCs w:val="20"/>
              </w:rPr>
              <w:t>Модель/марка, каталожный номер, краткая техническая характеристика комплектующего к МИ ТСО</w:t>
            </w:r>
            <w:proofErr w:type="gramEnd"/>
          </w:p>
        </w:tc>
        <w:tc>
          <w:tcPr>
            <w:tcW w:w="1162"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ind w:left="-97" w:right="-86"/>
              <w:jc w:val="center"/>
              <w:rPr>
                <w:rFonts w:ascii="Times New Roman" w:eastAsia="Times New Roman" w:hAnsi="Times New Roman" w:cs="Times New Roman"/>
                <w:i/>
                <w:color w:val="auto"/>
                <w:sz w:val="20"/>
                <w:szCs w:val="20"/>
              </w:rPr>
            </w:pPr>
            <w:r w:rsidRPr="008416CB">
              <w:rPr>
                <w:rFonts w:ascii="Times New Roman" w:eastAsia="Times New Roman" w:hAnsi="Times New Roman" w:cs="Times New Roman"/>
                <w:i/>
                <w:color w:val="auto"/>
                <w:sz w:val="20"/>
                <w:szCs w:val="20"/>
              </w:rPr>
              <w:t>Требуемое количество</w:t>
            </w:r>
          </w:p>
          <w:p w:rsidR="008416CB" w:rsidRPr="008416CB" w:rsidRDefault="008416CB" w:rsidP="008416CB">
            <w:pPr>
              <w:ind w:left="-97" w:right="-86"/>
              <w:jc w:val="center"/>
              <w:rPr>
                <w:rFonts w:ascii="Times New Roman" w:eastAsia="Times New Roman" w:hAnsi="Times New Roman" w:cs="Times New Roman"/>
                <w:i/>
                <w:color w:val="auto"/>
                <w:sz w:val="20"/>
                <w:szCs w:val="20"/>
              </w:rPr>
            </w:pPr>
            <w:r w:rsidRPr="008416CB">
              <w:rPr>
                <w:rFonts w:ascii="Times New Roman" w:eastAsia="Times New Roman" w:hAnsi="Times New Roman" w:cs="Times New Roman"/>
                <w:i/>
                <w:color w:val="auto"/>
                <w:sz w:val="20"/>
                <w:szCs w:val="20"/>
              </w:rPr>
              <w:t>(с указанием единицы измерения)</w:t>
            </w:r>
          </w:p>
        </w:tc>
      </w:tr>
      <w:tr w:rsidR="008416CB" w:rsidRPr="008416CB" w:rsidTr="008416CB">
        <w:trPr>
          <w:trHeight w:val="141"/>
        </w:trPr>
        <w:tc>
          <w:tcPr>
            <w:tcW w:w="709" w:type="dxa"/>
            <w:vMerge/>
            <w:tcBorders>
              <w:left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416CB" w:rsidRPr="008416CB" w:rsidRDefault="008416CB" w:rsidP="008416CB">
            <w:pPr>
              <w:ind w:right="-108"/>
              <w:rPr>
                <w:rFonts w:ascii="Times New Roman" w:eastAsia="Times New Roman" w:hAnsi="Times New Roman" w:cs="Times New Roman"/>
                <w:b/>
                <w:color w:val="auto"/>
                <w:sz w:val="20"/>
                <w:szCs w:val="20"/>
              </w:rPr>
            </w:pPr>
          </w:p>
        </w:tc>
        <w:tc>
          <w:tcPr>
            <w:tcW w:w="9951" w:type="dxa"/>
            <w:gridSpan w:val="4"/>
            <w:tcBorders>
              <w:top w:val="single" w:sz="4" w:space="0" w:color="auto"/>
              <w:left w:val="single" w:sz="4" w:space="0" w:color="auto"/>
              <w:bottom w:val="single" w:sz="4" w:space="0" w:color="auto"/>
              <w:right w:val="single" w:sz="4" w:space="0" w:color="auto"/>
            </w:tcBorders>
          </w:tcPr>
          <w:p w:rsidR="008416CB" w:rsidRPr="008416CB" w:rsidRDefault="008416CB" w:rsidP="008416CB">
            <w:pPr>
              <w:rPr>
                <w:rFonts w:ascii="Times New Roman" w:eastAsia="Times New Roman" w:hAnsi="Times New Roman" w:cs="Times New Roman"/>
                <w:i/>
                <w:color w:val="auto"/>
                <w:sz w:val="20"/>
                <w:szCs w:val="20"/>
              </w:rPr>
            </w:pPr>
            <w:r w:rsidRPr="008416CB">
              <w:rPr>
                <w:rFonts w:ascii="Times New Roman" w:eastAsia="Times New Roman" w:hAnsi="Times New Roman" w:cs="Times New Roman"/>
                <w:i/>
                <w:color w:val="auto"/>
                <w:sz w:val="20"/>
                <w:szCs w:val="20"/>
              </w:rPr>
              <w:t>Основные комплектующие</w:t>
            </w:r>
          </w:p>
        </w:tc>
      </w:tr>
      <w:tr w:rsidR="008416CB" w:rsidRPr="008416CB" w:rsidTr="008416CB">
        <w:trPr>
          <w:trHeight w:val="141"/>
        </w:trPr>
        <w:tc>
          <w:tcPr>
            <w:tcW w:w="709" w:type="dxa"/>
            <w:vMerge/>
            <w:tcBorders>
              <w:left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416CB" w:rsidRPr="008416CB" w:rsidRDefault="008416CB" w:rsidP="008416C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color w:val="auto"/>
                <w:sz w:val="20"/>
                <w:szCs w:val="20"/>
                <w:lang w:val="en-US"/>
              </w:rPr>
            </w:pPr>
            <w:r w:rsidRPr="008416CB">
              <w:rPr>
                <w:rFonts w:ascii="Times New Roman" w:eastAsia="Times New Roman" w:hAnsi="Times New Roman" w:cs="Times New Roman"/>
                <w:color w:val="auto"/>
                <w:sz w:val="20"/>
                <w:szCs w:val="20"/>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rPr>
                <w:rFonts w:ascii="Times New Roman" w:eastAsia="Times New Roman" w:hAnsi="Times New Roman" w:cs="Times New Roman"/>
                <w:color w:val="auto"/>
                <w:sz w:val="20"/>
                <w:szCs w:val="20"/>
              </w:rPr>
            </w:pPr>
          </w:p>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Операционный светодиодный светильник </w:t>
            </w:r>
          </w:p>
          <w:p w:rsidR="008416CB" w:rsidRPr="008416CB" w:rsidRDefault="008416CB" w:rsidP="008416CB">
            <w:pPr>
              <w:rPr>
                <w:rFonts w:ascii="Times New Roman" w:eastAsia="Times New Roman" w:hAnsi="Times New Roman" w:cs="Times New Roman"/>
                <w:color w:val="auto"/>
                <w:sz w:val="20"/>
                <w:szCs w:val="20"/>
              </w:rPr>
            </w:pPr>
          </w:p>
        </w:tc>
        <w:tc>
          <w:tcPr>
            <w:tcW w:w="5387" w:type="dxa"/>
            <w:tcBorders>
              <w:top w:val="single" w:sz="4" w:space="0" w:color="auto"/>
              <w:left w:val="single" w:sz="4" w:space="0" w:color="auto"/>
              <w:bottom w:val="single" w:sz="4" w:space="0" w:color="auto"/>
              <w:right w:val="single" w:sz="4" w:space="0" w:color="auto"/>
            </w:tcBorders>
          </w:tcPr>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Однокупольный </w:t>
            </w:r>
            <w:proofErr w:type="spellStart"/>
            <w:r w:rsidRPr="008416CB">
              <w:rPr>
                <w:rFonts w:ascii="Times New Roman" w:eastAsia="Times New Roman" w:hAnsi="Times New Roman" w:cs="Times New Roman"/>
                <w:color w:val="auto"/>
                <w:sz w:val="20"/>
                <w:szCs w:val="20"/>
              </w:rPr>
              <w:t>многоотражательный</w:t>
            </w:r>
            <w:proofErr w:type="spellEnd"/>
            <w:r w:rsidRPr="008416CB">
              <w:rPr>
                <w:rFonts w:ascii="Times New Roman" w:eastAsia="Times New Roman" w:hAnsi="Times New Roman" w:cs="Times New Roman"/>
                <w:color w:val="auto"/>
                <w:sz w:val="20"/>
                <w:szCs w:val="20"/>
              </w:rPr>
              <w:t xml:space="preserve"> мобильный бестеневой операционный светильник обеспечивает эффект бестеневого освещения благодаря не менее 88 точечным диодным источникам. По сравнению с обычными галогеновыми светильниками, тепловое излучение от светодиодов значительно снижается, что сводит к минимуму неудобства оператора во время хирургической операции и затраты на техническое обслуживание, благодаря длительному сроку службы лампы. Светильники имеют встроенный режим «</w:t>
            </w:r>
            <w:proofErr w:type="spellStart"/>
            <w:r w:rsidRPr="008416CB">
              <w:rPr>
                <w:rFonts w:ascii="Times New Roman" w:eastAsia="Times New Roman" w:hAnsi="Times New Roman" w:cs="Times New Roman"/>
                <w:color w:val="auto"/>
                <w:sz w:val="20"/>
                <w:szCs w:val="20"/>
              </w:rPr>
              <w:t>эндохирургия</w:t>
            </w:r>
            <w:proofErr w:type="spellEnd"/>
            <w:r w:rsidRPr="008416CB">
              <w:rPr>
                <w:rFonts w:ascii="Times New Roman" w:eastAsia="Times New Roman" w:hAnsi="Times New Roman" w:cs="Times New Roman"/>
                <w:color w:val="auto"/>
                <w:sz w:val="20"/>
                <w:szCs w:val="20"/>
              </w:rPr>
              <w:t xml:space="preserve">», что автоматически настраивает аппарат на различные </w:t>
            </w:r>
            <w:proofErr w:type="spellStart"/>
            <w:r w:rsidRPr="008416CB">
              <w:rPr>
                <w:rFonts w:ascii="Times New Roman" w:eastAsia="Times New Roman" w:hAnsi="Times New Roman" w:cs="Times New Roman"/>
                <w:color w:val="auto"/>
                <w:sz w:val="20"/>
                <w:szCs w:val="20"/>
              </w:rPr>
              <w:t>эндохирургические</w:t>
            </w:r>
            <w:proofErr w:type="spellEnd"/>
            <w:r w:rsidRPr="008416CB">
              <w:rPr>
                <w:rFonts w:ascii="Times New Roman" w:eastAsia="Times New Roman" w:hAnsi="Times New Roman" w:cs="Times New Roman"/>
                <w:color w:val="auto"/>
                <w:sz w:val="20"/>
                <w:szCs w:val="20"/>
              </w:rPr>
              <w:t xml:space="preserve"> операции. Данный аппарат может </w:t>
            </w:r>
            <w:r w:rsidRPr="008416CB">
              <w:rPr>
                <w:rFonts w:ascii="Times New Roman" w:eastAsia="Times New Roman" w:hAnsi="Times New Roman" w:cs="Times New Roman"/>
                <w:color w:val="auto"/>
                <w:sz w:val="20"/>
                <w:szCs w:val="20"/>
              </w:rPr>
              <w:lastRenderedPageBreak/>
              <w:t xml:space="preserve">управляться, как и с помощью отдельной панели управления, так и с </w:t>
            </w:r>
            <w:proofErr w:type="gramStart"/>
            <w:r w:rsidRPr="008416CB">
              <w:rPr>
                <w:rFonts w:ascii="Times New Roman" w:eastAsia="Times New Roman" w:hAnsi="Times New Roman" w:cs="Times New Roman"/>
                <w:color w:val="auto"/>
                <w:sz w:val="20"/>
                <w:szCs w:val="20"/>
              </w:rPr>
              <w:t>панелью</w:t>
            </w:r>
            <w:proofErr w:type="gramEnd"/>
            <w:r w:rsidRPr="008416CB">
              <w:rPr>
                <w:rFonts w:ascii="Times New Roman" w:eastAsia="Times New Roman" w:hAnsi="Times New Roman" w:cs="Times New Roman"/>
                <w:color w:val="auto"/>
                <w:sz w:val="20"/>
                <w:szCs w:val="20"/>
              </w:rPr>
              <w:t xml:space="preserve"> что встроена в светильник. Разработанный в классической конфигурации круглого типа, Светильник прост в обслуживании, включая чистку, сенсорные кнопки облегчают управление. Многослойное серебро дополняет уникальный дизайн светильника. Лампы LED используют не более 40% электричества.</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Источник питания: не более 230 В, 50/60 Гц.</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Потребляемая мощность: 110 Вт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Максимальное освещение: не более 120 000 Люкс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Диаметр освещаемого поля: не более 25-34 см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Цветовая температура: 4 300</w:t>
            </w:r>
            <w:proofErr w:type="gramStart"/>
            <w:r w:rsidRPr="008416CB">
              <w:rPr>
                <w:rFonts w:ascii="Times New Roman" w:eastAsia="Times New Roman" w:hAnsi="Times New Roman" w:cs="Times New Roman"/>
                <w:color w:val="auto"/>
                <w:sz w:val="20"/>
                <w:szCs w:val="20"/>
              </w:rPr>
              <w:t xml:space="preserve"> К</w:t>
            </w:r>
            <w:proofErr w:type="gramEnd"/>
            <w:r w:rsidRPr="008416CB">
              <w:rPr>
                <w:rFonts w:ascii="Times New Roman" w:eastAsia="Times New Roman" w:hAnsi="Times New Roman" w:cs="Times New Roman"/>
                <w:color w:val="auto"/>
                <w:sz w:val="20"/>
                <w:szCs w:val="20"/>
              </w:rPr>
              <w:t xml:space="preserve">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Средняя цветопередача: &gt;94Ra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Регулировка яркости (затемнения): 10-100% (10 режимов)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Яркость (затемнение) при ENDO режиме: 5%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Срок службы лампы: не менее 50 000 часов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Глубина освещения: не менее 113 см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Количество светодиодов: 88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Внешняя панель управления: Кнопки (каждый)</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Максимальный диапазон вращения: 2 155 мм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Максимальная регулировка по высоте: не более 1 130 мм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Рабочий радиус лампы: не более 1 775 мм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Вес: не более 55 кг.</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Высота площади движения: не более 1130 мм.</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Диаметр световой головки: не более 620 мм.</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Площадь световой головки: примерно 1923 см</w:t>
            </w:r>
            <w:proofErr w:type="gramStart"/>
            <w:r w:rsidRPr="008416CB">
              <w:rPr>
                <w:rFonts w:ascii="Times New Roman" w:eastAsia="Times New Roman" w:hAnsi="Times New Roman" w:cs="Times New Roman"/>
                <w:color w:val="auto"/>
                <w:sz w:val="20"/>
                <w:szCs w:val="20"/>
              </w:rPr>
              <w:t>2</w:t>
            </w:r>
            <w:proofErr w:type="gramEnd"/>
            <w:r w:rsidRPr="008416CB">
              <w:rPr>
                <w:rFonts w:ascii="Times New Roman" w:eastAsia="Times New Roman" w:hAnsi="Times New Roman" w:cs="Times New Roman"/>
                <w:color w:val="auto"/>
                <w:sz w:val="20"/>
                <w:szCs w:val="20"/>
              </w:rPr>
              <w:t>.</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Остаточная освещенность (±10%):</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С одной маской 61,2 %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С двумя масками 46,5 %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С трубкой 95,5 %</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С трубкой и одной маской 60,3%</w:t>
            </w:r>
          </w:p>
          <w:p w:rsidR="008416CB" w:rsidRPr="008416CB" w:rsidRDefault="008416CB" w:rsidP="008416CB">
            <w:pPr>
              <w:tabs>
                <w:tab w:val="left" w:pos="210"/>
              </w:tabs>
              <w:jc w:val="both"/>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С трубкой и двумя масками 45,8%</w:t>
            </w:r>
          </w:p>
        </w:tc>
        <w:tc>
          <w:tcPr>
            <w:tcW w:w="1162"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lang w:val="en-US"/>
              </w:rPr>
              <w:lastRenderedPageBreak/>
              <w:t xml:space="preserve">1 </w:t>
            </w:r>
            <w:r w:rsidRPr="008416CB">
              <w:rPr>
                <w:rFonts w:ascii="Times New Roman" w:eastAsia="Times New Roman" w:hAnsi="Times New Roman" w:cs="Times New Roman"/>
                <w:color w:val="auto"/>
                <w:sz w:val="20"/>
                <w:szCs w:val="20"/>
              </w:rPr>
              <w:t>шт.</w:t>
            </w:r>
          </w:p>
        </w:tc>
      </w:tr>
      <w:tr w:rsidR="008416CB" w:rsidRPr="008416CB" w:rsidTr="008416CB">
        <w:trPr>
          <w:trHeight w:val="141"/>
        </w:trPr>
        <w:tc>
          <w:tcPr>
            <w:tcW w:w="709" w:type="dxa"/>
            <w:vMerge/>
            <w:tcBorders>
              <w:left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8416CB" w:rsidRPr="008416CB" w:rsidRDefault="008416CB" w:rsidP="008416CB">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tcPr>
          <w:p w:rsidR="008416CB" w:rsidRPr="008416CB" w:rsidRDefault="008416CB" w:rsidP="008416CB">
            <w:pPr>
              <w:jc w:val="cente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Рукоятка </w:t>
            </w:r>
          </w:p>
        </w:tc>
        <w:tc>
          <w:tcPr>
            <w:tcW w:w="5387" w:type="dxa"/>
            <w:tcBorders>
              <w:top w:val="single" w:sz="4" w:space="0" w:color="auto"/>
              <w:left w:val="single" w:sz="4" w:space="0" w:color="auto"/>
              <w:bottom w:val="single" w:sz="4" w:space="0" w:color="auto"/>
              <w:right w:val="single" w:sz="4" w:space="0" w:color="auto"/>
            </w:tcBorders>
          </w:tcPr>
          <w:p w:rsidR="008416CB" w:rsidRPr="008416CB" w:rsidRDefault="008416CB" w:rsidP="008416CB">
            <w:pPr>
              <w:rPr>
                <w:rFonts w:ascii="Times New Roman" w:eastAsia="Times New Roman" w:hAnsi="Times New Roman" w:cs="Times New Roman"/>
                <w:color w:val="auto"/>
                <w:sz w:val="20"/>
                <w:szCs w:val="20"/>
              </w:rPr>
            </w:pPr>
            <w:proofErr w:type="gramStart"/>
            <w:r w:rsidRPr="008416CB">
              <w:rPr>
                <w:rFonts w:ascii="Times New Roman" w:eastAsia="Calibri" w:hAnsi="Times New Roman" w:cs="Times New Roman"/>
                <w:color w:val="auto"/>
                <w:sz w:val="20"/>
                <w:szCs w:val="20"/>
                <w:lang w:eastAsia="en-US"/>
              </w:rPr>
              <w:t>Предназначена</w:t>
            </w:r>
            <w:proofErr w:type="gramEnd"/>
            <w:r w:rsidRPr="008416CB">
              <w:rPr>
                <w:rFonts w:ascii="Times New Roman" w:eastAsia="Calibri" w:hAnsi="Times New Roman" w:cs="Times New Roman"/>
                <w:color w:val="auto"/>
                <w:sz w:val="20"/>
                <w:szCs w:val="20"/>
                <w:lang w:eastAsia="en-US"/>
              </w:rPr>
              <w:t xml:space="preserve"> для регулировки фокуса и угла наклона лампы во время операции. Может быть </w:t>
            </w:r>
            <w:proofErr w:type="gramStart"/>
            <w:r w:rsidRPr="008416CB">
              <w:rPr>
                <w:rFonts w:ascii="Times New Roman" w:eastAsia="Calibri" w:hAnsi="Times New Roman" w:cs="Times New Roman"/>
                <w:color w:val="auto"/>
                <w:sz w:val="20"/>
                <w:szCs w:val="20"/>
                <w:lang w:eastAsia="en-US"/>
              </w:rPr>
              <w:t>отсоединена</w:t>
            </w:r>
            <w:proofErr w:type="gramEnd"/>
            <w:r w:rsidRPr="008416CB">
              <w:rPr>
                <w:rFonts w:ascii="Times New Roman" w:eastAsia="Calibri" w:hAnsi="Times New Roman" w:cs="Times New Roman"/>
                <w:color w:val="auto"/>
                <w:sz w:val="20"/>
                <w:szCs w:val="20"/>
                <w:lang w:eastAsia="en-US"/>
              </w:rPr>
              <w:t xml:space="preserve"> для стерилизации путем </w:t>
            </w:r>
            <w:proofErr w:type="spellStart"/>
            <w:r w:rsidRPr="008416CB">
              <w:rPr>
                <w:rFonts w:ascii="Times New Roman" w:eastAsia="Calibri" w:hAnsi="Times New Roman" w:cs="Times New Roman"/>
                <w:color w:val="auto"/>
                <w:sz w:val="20"/>
                <w:szCs w:val="20"/>
                <w:lang w:eastAsia="en-US"/>
              </w:rPr>
              <w:t>автоклавирования</w:t>
            </w:r>
            <w:proofErr w:type="spellEnd"/>
            <w:r w:rsidRPr="008416CB">
              <w:rPr>
                <w:rFonts w:ascii="Times New Roman" w:eastAsia="Calibri" w:hAnsi="Times New Roman" w:cs="Times New Roman"/>
                <w:color w:val="auto"/>
                <w:sz w:val="20"/>
                <w:szCs w:val="20"/>
                <w:lang w:eastAsia="en-US"/>
              </w:rPr>
              <w:t>.</w:t>
            </w:r>
          </w:p>
        </w:tc>
        <w:tc>
          <w:tcPr>
            <w:tcW w:w="1162" w:type="dxa"/>
            <w:tcBorders>
              <w:top w:val="single" w:sz="4" w:space="0" w:color="auto"/>
              <w:left w:val="single" w:sz="4" w:space="0" w:color="auto"/>
              <w:bottom w:val="single" w:sz="4" w:space="0" w:color="auto"/>
              <w:right w:val="single" w:sz="4" w:space="0" w:color="auto"/>
            </w:tcBorders>
          </w:tcPr>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1 шт.</w:t>
            </w:r>
          </w:p>
        </w:tc>
      </w:tr>
      <w:tr w:rsidR="008416CB" w:rsidRPr="008416CB" w:rsidTr="008416C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tabs>
                <w:tab w:val="left" w:pos="450"/>
              </w:tabs>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bCs/>
                <w:color w:val="auto"/>
                <w:sz w:val="20"/>
                <w:szCs w:val="20"/>
              </w:rPr>
              <w:t>Требования к условиям эксплуатации</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Температура окружающей среды: от 10° до 40°</w:t>
            </w:r>
            <w:r w:rsidRPr="008416CB">
              <w:rPr>
                <w:rFonts w:ascii="Times New Roman" w:eastAsia="Times New Roman" w:hAnsi="Times New Roman" w:cs="Times New Roman"/>
                <w:color w:val="auto"/>
                <w:sz w:val="20"/>
                <w:szCs w:val="20"/>
                <w:lang w:val="en-US"/>
              </w:rPr>
              <w:t>C</w:t>
            </w:r>
          </w:p>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Относительная влажность: от 30% до 75% </w:t>
            </w:r>
          </w:p>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 xml:space="preserve">Атмосферное давление: от 700 </w:t>
            </w:r>
            <w:proofErr w:type="spellStart"/>
            <w:r w:rsidRPr="008416CB">
              <w:rPr>
                <w:rFonts w:ascii="Times New Roman" w:eastAsia="Times New Roman" w:hAnsi="Times New Roman" w:cs="Times New Roman"/>
                <w:color w:val="auto"/>
                <w:sz w:val="20"/>
                <w:szCs w:val="20"/>
              </w:rPr>
              <w:t>гПа</w:t>
            </w:r>
            <w:proofErr w:type="spellEnd"/>
            <w:r w:rsidRPr="008416CB">
              <w:rPr>
                <w:rFonts w:ascii="Times New Roman" w:eastAsia="Times New Roman" w:hAnsi="Times New Roman" w:cs="Times New Roman"/>
                <w:color w:val="auto"/>
                <w:sz w:val="20"/>
                <w:szCs w:val="20"/>
              </w:rPr>
              <w:t xml:space="preserve"> до 1060 </w:t>
            </w:r>
            <w:proofErr w:type="spellStart"/>
            <w:r w:rsidRPr="008416CB">
              <w:rPr>
                <w:rFonts w:ascii="Times New Roman" w:eastAsia="Times New Roman" w:hAnsi="Times New Roman" w:cs="Times New Roman"/>
                <w:color w:val="auto"/>
                <w:sz w:val="20"/>
                <w:szCs w:val="20"/>
              </w:rPr>
              <w:t>гПа</w:t>
            </w:r>
            <w:proofErr w:type="spellEnd"/>
          </w:p>
          <w:p w:rsidR="008416CB" w:rsidRPr="008416CB" w:rsidRDefault="008416C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rPr>
              <w:t>Избегайте попадания прямых солнечных лучей</w:t>
            </w:r>
          </w:p>
        </w:tc>
      </w:tr>
      <w:tr w:rsidR="008416CB" w:rsidRPr="008416CB" w:rsidTr="008416C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Условия осуществления поставки МИ ТСО</w:t>
            </w:r>
          </w:p>
          <w:p w:rsidR="008416CB" w:rsidRPr="008416CB" w:rsidRDefault="008416CB" w:rsidP="008416CB">
            <w:pPr>
              <w:rPr>
                <w:rFonts w:ascii="Times New Roman" w:eastAsia="Times New Roman" w:hAnsi="Times New Roman" w:cs="Times New Roman"/>
                <w:i/>
                <w:color w:val="auto"/>
                <w:sz w:val="20"/>
                <w:szCs w:val="20"/>
              </w:rPr>
            </w:pPr>
            <w:r w:rsidRPr="008416CB">
              <w:rPr>
                <w:rFonts w:ascii="Times New Roman" w:eastAsia="Times New Roman" w:hAnsi="Times New Roman" w:cs="Times New Roman"/>
                <w:i/>
                <w:color w:val="auto"/>
                <w:sz w:val="20"/>
                <w:szCs w:val="20"/>
              </w:rPr>
              <w:t>(в соответствии с ИНКОТЕРМС 2010)</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color w:val="auto"/>
                <w:sz w:val="20"/>
                <w:szCs w:val="20"/>
              </w:rPr>
            </w:pPr>
            <w:r w:rsidRPr="008416CB">
              <w:rPr>
                <w:rFonts w:ascii="Times New Roman" w:eastAsia="Times New Roman" w:hAnsi="Times New Roman" w:cs="Times New Roman"/>
                <w:color w:val="auto"/>
                <w:sz w:val="20"/>
                <w:szCs w:val="20"/>
                <w:lang w:val="en-US"/>
              </w:rPr>
              <w:t>DDP</w:t>
            </w:r>
            <w:r w:rsidRPr="008416CB">
              <w:rPr>
                <w:rFonts w:ascii="Times New Roman" w:eastAsia="Times New Roman" w:hAnsi="Times New Roman" w:cs="Times New Roman"/>
                <w:color w:val="auto"/>
                <w:sz w:val="20"/>
                <w:szCs w:val="20"/>
              </w:rPr>
              <w:t xml:space="preserve"> пункт назначения</w:t>
            </w:r>
          </w:p>
        </w:tc>
      </w:tr>
      <w:tr w:rsidR="008416CB" w:rsidRPr="008416CB" w:rsidTr="008416CB">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tcPr>
          <w:p w:rsidR="008416CB" w:rsidRPr="008416CB" w:rsidRDefault="008416CB" w:rsidP="008416CB">
            <w:pP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 xml:space="preserve">Срок поставки МИ ТСО и место дислокации </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44027B" w:rsidRPr="0044027B" w:rsidRDefault="0044027B" w:rsidP="0044027B">
            <w:pPr>
              <w:jc w:val="center"/>
              <w:rPr>
                <w:rFonts w:ascii="Times New Roman" w:eastAsia="Times New Roman" w:hAnsi="Times New Roman" w:cs="Times New Roman"/>
                <w:color w:val="auto"/>
                <w:sz w:val="20"/>
                <w:szCs w:val="20"/>
              </w:rPr>
            </w:pPr>
            <w:r w:rsidRPr="0044027B">
              <w:rPr>
                <w:rFonts w:ascii="Times New Roman" w:eastAsia="Times New Roman" w:hAnsi="Times New Roman" w:cs="Times New Roman"/>
                <w:color w:val="auto"/>
                <w:sz w:val="20"/>
                <w:szCs w:val="20"/>
              </w:rPr>
              <w:t>90 календарных дней</w:t>
            </w:r>
          </w:p>
          <w:p w:rsidR="008416CB" w:rsidRPr="008416CB" w:rsidRDefault="0044027B" w:rsidP="0044027B">
            <w:pPr>
              <w:jc w:val="center"/>
              <w:rPr>
                <w:rFonts w:ascii="Times New Roman" w:eastAsia="Times New Roman" w:hAnsi="Times New Roman" w:cs="Times New Roman"/>
                <w:color w:val="auto"/>
                <w:sz w:val="20"/>
                <w:szCs w:val="20"/>
              </w:rPr>
            </w:pPr>
            <w:r w:rsidRPr="0044027B">
              <w:rPr>
                <w:rFonts w:ascii="Times New Roman" w:eastAsia="Times New Roman" w:hAnsi="Times New Roman" w:cs="Times New Roman"/>
                <w:color w:val="auto"/>
                <w:sz w:val="20"/>
                <w:szCs w:val="20"/>
              </w:rPr>
              <w:t xml:space="preserve">Адрес: КГП «Костанайская районная больница», </w:t>
            </w:r>
            <w:proofErr w:type="spellStart"/>
            <w:r w:rsidRPr="0044027B">
              <w:rPr>
                <w:rFonts w:ascii="Times New Roman" w:eastAsia="Times New Roman" w:hAnsi="Times New Roman" w:cs="Times New Roman"/>
                <w:color w:val="auto"/>
                <w:sz w:val="20"/>
                <w:szCs w:val="20"/>
              </w:rPr>
              <w:t>г</w:t>
            </w:r>
            <w:proofErr w:type="gramStart"/>
            <w:r w:rsidRPr="0044027B">
              <w:rPr>
                <w:rFonts w:ascii="Times New Roman" w:eastAsia="Times New Roman" w:hAnsi="Times New Roman" w:cs="Times New Roman"/>
                <w:color w:val="auto"/>
                <w:sz w:val="20"/>
                <w:szCs w:val="20"/>
              </w:rPr>
              <w:t>.Т</w:t>
            </w:r>
            <w:proofErr w:type="gramEnd"/>
            <w:r w:rsidRPr="0044027B">
              <w:rPr>
                <w:rFonts w:ascii="Times New Roman" w:eastAsia="Times New Roman" w:hAnsi="Times New Roman" w:cs="Times New Roman"/>
                <w:color w:val="auto"/>
                <w:sz w:val="20"/>
                <w:szCs w:val="20"/>
              </w:rPr>
              <w:t>обыл</w:t>
            </w:r>
            <w:proofErr w:type="spellEnd"/>
            <w:r w:rsidRPr="0044027B">
              <w:rPr>
                <w:rFonts w:ascii="Times New Roman" w:eastAsia="Times New Roman" w:hAnsi="Times New Roman" w:cs="Times New Roman"/>
                <w:color w:val="auto"/>
                <w:sz w:val="20"/>
                <w:szCs w:val="20"/>
              </w:rPr>
              <w:t xml:space="preserve">, </w:t>
            </w:r>
            <w:proofErr w:type="spellStart"/>
            <w:r w:rsidRPr="0044027B">
              <w:rPr>
                <w:rFonts w:ascii="Times New Roman" w:eastAsia="Times New Roman" w:hAnsi="Times New Roman" w:cs="Times New Roman"/>
                <w:color w:val="auto"/>
                <w:sz w:val="20"/>
                <w:szCs w:val="20"/>
              </w:rPr>
              <w:t>мкр</w:t>
            </w:r>
            <w:proofErr w:type="spellEnd"/>
            <w:r w:rsidRPr="0044027B">
              <w:rPr>
                <w:rFonts w:ascii="Times New Roman" w:eastAsia="Times New Roman" w:hAnsi="Times New Roman" w:cs="Times New Roman"/>
                <w:color w:val="auto"/>
                <w:sz w:val="20"/>
                <w:szCs w:val="20"/>
              </w:rPr>
              <w:t>. Дорожник</w:t>
            </w:r>
          </w:p>
        </w:tc>
      </w:tr>
      <w:tr w:rsidR="0044027B" w:rsidRPr="008416CB" w:rsidTr="008416CB">
        <w:trPr>
          <w:trHeight w:val="136"/>
        </w:trPr>
        <w:tc>
          <w:tcPr>
            <w:tcW w:w="709" w:type="dxa"/>
            <w:tcBorders>
              <w:top w:val="single" w:sz="4" w:space="0" w:color="auto"/>
              <w:left w:val="single" w:sz="4" w:space="0" w:color="auto"/>
              <w:bottom w:val="single" w:sz="4" w:space="0" w:color="auto"/>
              <w:right w:val="single" w:sz="4" w:space="0" w:color="auto"/>
            </w:tcBorders>
            <w:vAlign w:val="center"/>
          </w:tcPr>
          <w:p w:rsidR="0044027B" w:rsidRPr="008416CB" w:rsidRDefault="0044027B" w:rsidP="008416CB">
            <w:pPr>
              <w:jc w:val="center"/>
              <w:rPr>
                <w:rFonts w:ascii="Times New Roman" w:eastAsia="Times New Roman" w:hAnsi="Times New Roman" w:cs="Times New Roman"/>
                <w:b/>
                <w:color w:val="auto"/>
                <w:sz w:val="20"/>
                <w:szCs w:val="20"/>
              </w:rPr>
            </w:pPr>
            <w:r w:rsidRPr="008416CB">
              <w:rPr>
                <w:rFonts w:ascii="Times New Roman" w:eastAsia="Times New Roman" w:hAnsi="Times New Roman" w:cs="Times New Roman"/>
                <w:b/>
                <w:color w:val="auto"/>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tcPr>
          <w:p w:rsidR="0044027B" w:rsidRPr="008416CB" w:rsidRDefault="0044027B" w:rsidP="008416CB">
            <w:pPr>
              <w:rPr>
                <w:rFonts w:ascii="Times New Roman" w:eastAsia="Times New Roman" w:hAnsi="Times New Roman" w:cs="Times New Roman"/>
                <w:color w:val="auto"/>
                <w:sz w:val="20"/>
                <w:szCs w:val="20"/>
              </w:rPr>
            </w:pPr>
            <w:r w:rsidRPr="008416CB">
              <w:rPr>
                <w:rFonts w:ascii="Times New Roman" w:eastAsia="Times New Roman" w:hAnsi="Times New Roman" w:cs="Times New Roman"/>
                <w:b/>
                <w:color w:val="auto"/>
                <w:sz w:val="20"/>
                <w:szCs w:val="20"/>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Гарантийное сервисное обслуживание медицинской техники не менее 37 месяцев.</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Плановое техническое обслуживание должно проводиться не реже чем 1 раз в квартал.</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замену отработавших ресурс составных частей;</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замене или восстановлении отдельных частей медицинской техники;</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настройку и регулировку медицинской техники; специфические для данной медицинской техники работы и т.п.;</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чистку, смазку и при необходимости переборку основных механизмов и узлов;</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600915">
              <w:rPr>
                <w:rFonts w:ascii="Times New Roman" w:eastAsia="Calibri" w:hAnsi="Times New Roman" w:cs="Times New Roman"/>
                <w:color w:val="auto"/>
                <w:sz w:val="20"/>
                <w:szCs w:val="20"/>
                <w:lang w:eastAsia="en-US"/>
              </w:rPr>
              <w:t>блочно</w:t>
            </w:r>
            <w:proofErr w:type="spellEnd"/>
            <w:r w:rsidRPr="00600915">
              <w:rPr>
                <w:rFonts w:ascii="Times New Roman" w:eastAsia="Calibri" w:hAnsi="Times New Roman" w:cs="Times New Roman"/>
                <w:color w:val="auto"/>
                <w:sz w:val="20"/>
                <w:szCs w:val="20"/>
                <w:lang w:eastAsia="en-US"/>
              </w:rPr>
              <w:t>-узловой разборкой);</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иные указанные в эксплуатационной документации операции, специфические для конкретного типа медицинской техники</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44027B" w:rsidRPr="00600915" w:rsidRDefault="0044027B" w:rsidP="00617794">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44027B" w:rsidRPr="00CE58AA" w:rsidRDefault="0044027B" w:rsidP="00617794">
            <w:pPr>
              <w:rPr>
                <w:rFonts w:ascii="Times New Roman" w:eastAsia="Times New Roman"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600915">
              <w:rPr>
                <w:rFonts w:ascii="Times New Roman" w:eastAsia="Calibri" w:hAnsi="Times New Roman" w:cs="Times New Roman"/>
                <w:color w:val="auto"/>
                <w:sz w:val="20"/>
                <w:szCs w:val="20"/>
                <w:lang w:eastAsia="en-US"/>
              </w:rPr>
              <w:t>Р</w:t>
            </w:r>
            <w:proofErr w:type="gramEnd"/>
            <w:r w:rsidRPr="00600915">
              <w:rPr>
                <w:rFonts w:ascii="Times New Roman" w:eastAsia="Calibri" w:hAnsi="Times New Roman" w:cs="Times New Roman"/>
                <w:color w:val="auto"/>
                <w:sz w:val="20"/>
                <w:szCs w:val="20"/>
                <w:lang w:eastAsia="en-US"/>
              </w:rPr>
              <w:t xml:space="preserve"> ДСМ-273/2020. </w:t>
            </w:r>
            <w:proofErr w:type="gramStart"/>
            <w:r w:rsidRPr="00600915">
              <w:rPr>
                <w:rFonts w:ascii="Times New Roman" w:eastAsia="Calibri" w:hAnsi="Times New Roman" w:cs="Times New Roman"/>
                <w:color w:val="auto"/>
                <w:sz w:val="20"/>
                <w:szCs w:val="20"/>
                <w:lang w:eastAsia="en-US"/>
              </w:rPr>
              <w:t>«Об утверждении Правил осуществления сервисного обслуживания медицинских изделий в Республике Казахстан»)</w:t>
            </w:r>
            <w:proofErr w:type="gramEnd"/>
          </w:p>
        </w:tc>
      </w:tr>
    </w:tbl>
    <w:p w:rsidR="008416CB" w:rsidRPr="008416CB" w:rsidRDefault="008416CB" w:rsidP="008416CB">
      <w:pPr>
        <w:rPr>
          <w:rFonts w:ascii="Times New Roman" w:eastAsia="Times New Roman" w:hAnsi="Times New Roman" w:cs="Times New Roman"/>
          <w:color w:val="auto"/>
        </w:rPr>
      </w:pPr>
    </w:p>
    <w:p w:rsidR="00972DAF" w:rsidRDefault="00972DAF"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p>
    <w:p w:rsidR="0044027B" w:rsidRDefault="0044027B" w:rsidP="00CE58AA">
      <w:pPr>
        <w:rPr>
          <w:rFonts w:ascii="Times New Roman" w:hAnsi="Times New Roman" w:cs="Times New Roman"/>
          <w:b/>
          <w:bCs/>
        </w:rPr>
      </w:pPr>
      <w:bookmarkStart w:id="0" w:name="_GoBack"/>
      <w:bookmarkEnd w:id="0"/>
    </w:p>
    <w:p w:rsidR="00972DAF" w:rsidRDefault="00972DAF" w:rsidP="00737FE5">
      <w:pPr>
        <w:jc w:val="center"/>
        <w:rPr>
          <w:rFonts w:ascii="Times New Roman" w:hAnsi="Times New Roman" w:cs="Times New Roman"/>
          <w:b/>
          <w:bCs/>
        </w:rPr>
      </w:pPr>
    </w:p>
    <w:p w:rsidR="001B02C9" w:rsidRDefault="00584AD0" w:rsidP="00737FE5">
      <w:pPr>
        <w:jc w:val="center"/>
        <w:rPr>
          <w:rFonts w:ascii="Times New Roman" w:hAnsi="Times New Roman" w:cs="Times New Roman"/>
          <w:b/>
          <w:bCs/>
        </w:rPr>
      </w:pPr>
      <w:r>
        <w:rPr>
          <w:rFonts w:ascii="Times New Roman" w:hAnsi="Times New Roman" w:cs="Times New Roman"/>
          <w:b/>
          <w:bCs/>
        </w:rPr>
        <w:lastRenderedPageBreak/>
        <w:t>Лот №2</w:t>
      </w:r>
    </w:p>
    <w:p w:rsidR="00972DAF" w:rsidRDefault="00972DAF" w:rsidP="00737FE5">
      <w:pPr>
        <w:jc w:val="center"/>
        <w:rPr>
          <w:rFonts w:ascii="Times New Roman" w:hAnsi="Times New Roman" w:cs="Times New Roman"/>
          <w:b/>
          <w:bCs/>
        </w:rPr>
      </w:pPr>
    </w:p>
    <w:tbl>
      <w:tblPr>
        <w:tblpPr w:leftFromText="180" w:rightFromText="180" w:vertAnchor="text" w:tblpXSpec="center" w:tblpY="1"/>
        <w:tblOverlap w:val="neve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229"/>
        <w:gridCol w:w="850"/>
        <w:gridCol w:w="2126"/>
        <w:gridCol w:w="6663"/>
        <w:gridCol w:w="1417"/>
      </w:tblGrid>
      <w:tr w:rsidR="00CE58AA" w:rsidRPr="00CE58AA" w:rsidTr="00C54ADD">
        <w:trPr>
          <w:trHeight w:val="551"/>
          <w:jc w:val="center"/>
        </w:trPr>
        <w:tc>
          <w:tcPr>
            <w:tcW w:w="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E58AA" w:rsidRPr="00CE58AA" w:rsidRDefault="00CE58AA" w:rsidP="00CE58AA">
            <w:pPr>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 xml:space="preserve">№ </w:t>
            </w:r>
            <w:proofErr w:type="gramStart"/>
            <w:r w:rsidRPr="00CE58AA">
              <w:rPr>
                <w:rFonts w:ascii="Times New Roman" w:eastAsia="Calibri" w:hAnsi="Times New Roman" w:cs="Times New Roman"/>
                <w:b/>
                <w:color w:val="auto"/>
                <w:sz w:val="20"/>
                <w:szCs w:val="20"/>
                <w:lang w:eastAsia="en-US"/>
              </w:rPr>
              <w:t>п</w:t>
            </w:r>
            <w:proofErr w:type="gramEnd"/>
            <w:r w:rsidRPr="00CE58AA">
              <w:rPr>
                <w:rFonts w:ascii="Times New Roman" w:eastAsia="Calibri" w:hAnsi="Times New Roman" w:cs="Times New Roman"/>
                <w:b/>
                <w:color w:val="auto"/>
                <w:sz w:val="20"/>
                <w:szCs w:val="20"/>
                <w:lang w:eastAsia="en-US"/>
              </w:rPr>
              <w:t>/п</w:t>
            </w:r>
          </w:p>
        </w:tc>
        <w:tc>
          <w:tcPr>
            <w:tcW w:w="32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E58AA" w:rsidRPr="00CE58AA" w:rsidRDefault="00CE58AA" w:rsidP="00CE58AA">
            <w:pPr>
              <w:tabs>
                <w:tab w:val="left" w:pos="450"/>
              </w:tabs>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Критерии</w:t>
            </w:r>
          </w:p>
        </w:tc>
        <w:tc>
          <w:tcPr>
            <w:tcW w:w="110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E58AA" w:rsidRPr="00CE58AA" w:rsidRDefault="00CE58AA" w:rsidP="00CE58AA">
            <w:pPr>
              <w:tabs>
                <w:tab w:val="left" w:pos="450"/>
              </w:tabs>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Описание</w:t>
            </w:r>
          </w:p>
        </w:tc>
      </w:tr>
      <w:tr w:rsidR="00CE58AA" w:rsidRPr="00CE58AA" w:rsidTr="00C54ADD">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tabs>
                <w:tab w:val="left" w:pos="450"/>
              </w:tabs>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1</w:t>
            </w:r>
          </w:p>
        </w:tc>
        <w:tc>
          <w:tcPr>
            <w:tcW w:w="3229"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tabs>
                <w:tab w:val="left" w:pos="450"/>
              </w:tabs>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Наименование медицинской техники (далее – МТ)</w:t>
            </w:r>
          </w:p>
          <w:p w:rsidR="00CE58AA" w:rsidRPr="00CE58AA" w:rsidRDefault="00CE58AA" w:rsidP="00CE58AA">
            <w:pPr>
              <w:tabs>
                <w:tab w:val="left" w:pos="450"/>
              </w:tabs>
              <w:rPr>
                <w:rFonts w:ascii="Times New Roman" w:eastAsia="Times New Roman" w:hAnsi="Times New Roman" w:cs="Times New Roman"/>
                <w:b/>
                <w:i/>
                <w:color w:val="auto"/>
                <w:sz w:val="20"/>
                <w:szCs w:val="20"/>
                <w:lang w:eastAsia="en-US"/>
              </w:rPr>
            </w:pPr>
            <w:r w:rsidRPr="00CE58AA">
              <w:rPr>
                <w:rFonts w:ascii="Times New Roman" w:eastAsia="Calibri" w:hAnsi="Times New Roman" w:cs="Times New Roman"/>
                <w:i/>
                <w:color w:val="auto"/>
                <w:sz w:val="20"/>
                <w:szCs w:val="20"/>
                <w:lang w:eastAsia="en-US"/>
              </w:rPr>
              <w:t>(в соответствии с государственным реестром МТ)</w:t>
            </w:r>
          </w:p>
        </w:tc>
        <w:tc>
          <w:tcPr>
            <w:tcW w:w="11056" w:type="dxa"/>
            <w:gridSpan w:val="4"/>
            <w:tcBorders>
              <w:top w:val="single" w:sz="4" w:space="0" w:color="auto"/>
              <w:left w:val="single" w:sz="4" w:space="0" w:color="auto"/>
              <w:bottom w:val="single" w:sz="4" w:space="0" w:color="auto"/>
              <w:right w:val="single" w:sz="4" w:space="0" w:color="auto"/>
            </w:tcBorders>
          </w:tcPr>
          <w:p w:rsidR="00CE58AA" w:rsidRPr="00CE58AA" w:rsidRDefault="00CE58AA" w:rsidP="00CE58AA">
            <w:pPr>
              <w:widowControl w:val="0"/>
              <w:autoSpaceDE w:val="0"/>
              <w:autoSpaceDN w:val="0"/>
              <w:adjustRightInd w:val="0"/>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2"/>
                <w:szCs w:val="22"/>
                <w:lang w:eastAsia="en-US"/>
              </w:rPr>
              <w:t xml:space="preserve">Периметр поля зрения автоматический </w:t>
            </w:r>
          </w:p>
          <w:p w:rsidR="00CE58AA" w:rsidRPr="00CE58AA" w:rsidRDefault="00CE58AA" w:rsidP="00CE58AA">
            <w:pPr>
              <w:widowControl w:val="0"/>
              <w:autoSpaceDE w:val="0"/>
              <w:autoSpaceDN w:val="0"/>
              <w:adjustRightInd w:val="0"/>
              <w:rPr>
                <w:rFonts w:ascii="Times New Roman" w:eastAsia="Times New Roman" w:hAnsi="Times New Roman" w:cs="Times New Roman"/>
                <w:b/>
                <w:color w:val="auto"/>
                <w:sz w:val="20"/>
                <w:szCs w:val="20"/>
                <w:lang w:eastAsia="en-US"/>
              </w:rPr>
            </w:pPr>
          </w:p>
        </w:tc>
      </w:tr>
      <w:tr w:rsidR="00CE58AA" w:rsidRPr="00CE58AA" w:rsidTr="00C54ADD">
        <w:trPr>
          <w:trHeight w:val="470"/>
          <w:jc w:val="center"/>
        </w:trPr>
        <w:tc>
          <w:tcPr>
            <w:tcW w:w="707"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tabs>
                <w:tab w:val="left" w:pos="450"/>
              </w:tabs>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2</w:t>
            </w:r>
          </w:p>
        </w:tc>
        <w:tc>
          <w:tcPr>
            <w:tcW w:w="3229"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tabs>
                <w:tab w:val="left" w:pos="450"/>
              </w:tabs>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b/>
                <w:color w:val="auto"/>
                <w:sz w:val="20"/>
                <w:szCs w:val="20"/>
                <w:lang w:eastAsia="en-US"/>
              </w:rPr>
              <w:t>Наименование МТ, относящейся к средствам измерения</w:t>
            </w:r>
          </w:p>
        </w:tc>
        <w:tc>
          <w:tcPr>
            <w:tcW w:w="11056" w:type="dxa"/>
            <w:gridSpan w:val="4"/>
            <w:tcBorders>
              <w:top w:val="single" w:sz="4" w:space="0" w:color="auto"/>
              <w:left w:val="single" w:sz="4" w:space="0" w:color="auto"/>
              <w:bottom w:val="single" w:sz="4" w:space="0" w:color="auto"/>
              <w:right w:val="single" w:sz="4" w:space="0" w:color="auto"/>
            </w:tcBorders>
          </w:tcPr>
          <w:p w:rsidR="00CE58AA" w:rsidRPr="00CE58AA" w:rsidRDefault="00CE58AA" w:rsidP="00CE58AA">
            <w:pPr>
              <w:keepNext/>
              <w:keepLines/>
              <w:outlineLvl w:val="2"/>
              <w:rPr>
                <w:rFonts w:ascii="Times New Roman" w:eastAsia="Times New Roman" w:hAnsi="Times New Roman" w:cs="Times New Roman"/>
                <w:bCs/>
                <w:sz w:val="20"/>
                <w:szCs w:val="20"/>
                <w:lang w:eastAsia="en-US"/>
              </w:rPr>
            </w:pPr>
          </w:p>
        </w:tc>
      </w:tr>
      <w:tr w:rsidR="00CE58AA" w:rsidRPr="00CE58AA" w:rsidTr="00C54ADD">
        <w:trPr>
          <w:trHeight w:val="611"/>
          <w:jc w:val="center"/>
        </w:trPr>
        <w:tc>
          <w:tcPr>
            <w:tcW w:w="707" w:type="dxa"/>
            <w:vMerge w:val="restart"/>
            <w:tcBorders>
              <w:top w:val="single" w:sz="4" w:space="0" w:color="auto"/>
              <w:left w:val="single" w:sz="4" w:space="0" w:color="auto"/>
              <w:right w:val="single" w:sz="4" w:space="0" w:color="auto"/>
            </w:tcBorders>
            <w:vAlign w:val="bottom"/>
            <w:hideMark/>
          </w:tcPr>
          <w:p w:rsidR="00CE58AA" w:rsidRPr="00CE58AA" w:rsidRDefault="00CE58AA" w:rsidP="00CE58AA">
            <w:pPr>
              <w:jc w:val="right"/>
              <w:rPr>
                <w:rFonts w:ascii="Times New Roman" w:eastAsia="Times New Roman" w:hAnsi="Times New Roman" w:cs="Times New Roman"/>
                <w:color w:val="auto"/>
                <w:sz w:val="20"/>
                <w:szCs w:val="20"/>
              </w:rPr>
            </w:pPr>
          </w:p>
        </w:tc>
        <w:tc>
          <w:tcPr>
            <w:tcW w:w="3229" w:type="dxa"/>
            <w:vMerge w:val="restart"/>
            <w:tcBorders>
              <w:top w:val="single" w:sz="4" w:space="0" w:color="auto"/>
              <w:left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i/>
                <w:color w:val="auto"/>
                <w:sz w:val="20"/>
                <w:szCs w:val="20"/>
                <w:lang w:eastAsia="en-US"/>
              </w:rPr>
              <w:t>№</w:t>
            </w:r>
          </w:p>
          <w:p w:rsidR="00CE58AA" w:rsidRPr="00CE58AA" w:rsidRDefault="00CE58AA" w:rsidP="00CE58AA">
            <w:pPr>
              <w:jc w:val="center"/>
              <w:rPr>
                <w:rFonts w:ascii="Times New Roman" w:eastAsia="Times New Roman" w:hAnsi="Times New Roman" w:cs="Times New Roman"/>
                <w:i/>
                <w:color w:val="auto"/>
                <w:sz w:val="20"/>
                <w:szCs w:val="20"/>
                <w:lang w:eastAsia="en-US"/>
              </w:rPr>
            </w:pPr>
            <w:proofErr w:type="gramStart"/>
            <w:r w:rsidRPr="00CE58AA">
              <w:rPr>
                <w:rFonts w:ascii="Times New Roman" w:eastAsia="Calibri" w:hAnsi="Times New Roman" w:cs="Times New Roman"/>
                <w:i/>
                <w:color w:val="auto"/>
                <w:sz w:val="20"/>
                <w:szCs w:val="20"/>
                <w:lang w:eastAsia="en-US"/>
              </w:rPr>
              <w:t>п</w:t>
            </w:r>
            <w:proofErr w:type="gramEnd"/>
            <w:r w:rsidRPr="00CE58AA">
              <w:rPr>
                <w:rFonts w:ascii="Times New Roman" w:eastAsia="Calibri" w:hAnsi="Times New Roman" w:cs="Times New Roman"/>
                <w:i/>
                <w:color w:val="auto"/>
                <w:sz w:val="20"/>
                <w:szCs w:val="20"/>
                <w:lang w:eastAsia="en-US"/>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i/>
                <w:color w:val="auto"/>
                <w:sz w:val="20"/>
                <w:szCs w:val="20"/>
                <w:lang w:eastAsia="en-US"/>
              </w:rPr>
              <w:t xml:space="preserve">Наименование </w:t>
            </w:r>
            <w:proofErr w:type="gramStart"/>
            <w:r w:rsidRPr="00CE58AA">
              <w:rPr>
                <w:rFonts w:ascii="Times New Roman" w:eastAsia="Calibri" w:hAnsi="Times New Roman" w:cs="Times New Roman"/>
                <w:i/>
                <w:color w:val="auto"/>
                <w:sz w:val="20"/>
                <w:szCs w:val="20"/>
                <w:lang w:eastAsia="en-US"/>
              </w:rPr>
              <w:t>комплектующего</w:t>
            </w:r>
            <w:proofErr w:type="gramEnd"/>
            <w:r w:rsidRPr="00CE58AA">
              <w:rPr>
                <w:rFonts w:ascii="Times New Roman" w:eastAsia="Calibri" w:hAnsi="Times New Roman" w:cs="Times New Roman"/>
                <w:i/>
                <w:color w:val="auto"/>
                <w:sz w:val="20"/>
                <w:szCs w:val="20"/>
                <w:lang w:eastAsia="en-US"/>
              </w:rPr>
              <w:t xml:space="preserve"> к МТ (в соответствии с государственным реестром МТ)</w:t>
            </w:r>
          </w:p>
        </w:tc>
        <w:tc>
          <w:tcPr>
            <w:tcW w:w="6663"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i/>
                <w:color w:val="auto"/>
                <w:sz w:val="20"/>
                <w:szCs w:val="20"/>
                <w:lang w:eastAsia="en-US"/>
              </w:rPr>
              <w:t xml:space="preserve">Техническая характеристика </w:t>
            </w:r>
            <w:proofErr w:type="gramStart"/>
            <w:r w:rsidRPr="00CE58AA">
              <w:rPr>
                <w:rFonts w:ascii="Times New Roman" w:eastAsia="Calibri" w:hAnsi="Times New Roman" w:cs="Times New Roman"/>
                <w:i/>
                <w:color w:val="auto"/>
                <w:sz w:val="20"/>
                <w:szCs w:val="20"/>
                <w:lang w:eastAsia="en-US"/>
              </w:rPr>
              <w:t>комплектующего</w:t>
            </w:r>
            <w:proofErr w:type="gramEnd"/>
            <w:r w:rsidRPr="00CE58AA">
              <w:rPr>
                <w:rFonts w:ascii="Times New Roman" w:eastAsia="Calibri" w:hAnsi="Times New Roman" w:cs="Times New Roman"/>
                <w:i/>
                <w:color w:val="auto"/>
                <w:sz w:val="20"/>
                <w:szCs w:val="20"/>
                <w:lang w:eastAsia="en-US"/>
              </w:rPr>
              <w:t xml:space="preserve"> к МТ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i/>
                <w:color w:val="auto"/>
                <w:sz w:val="20"/>
                <w:szCs w:val="20"/>
                <w:lang w:eastAsia="en-US"/>
              </w:rPr>
              <w:t>Требуемое количество</w:t>
            </w:r>
          </w:p>
          <w:p w:rsidR="00CE58AA" w:rsidRPr="00CE58AA" w:rsidRDefault="00CE58AA" w:rsidP="00CE58AA">
            <w:pPr>
              <w:jc w:val="cente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i/>
                <w:color w:val="auto"/>
                <w:sz w:val="20"/>
                <w:szCs w:val="20"/>
                <w:lang w:eastAsia="en-US"/>
              </w:rPr>
              <w:t>(с указанием единицы измерения)</w:t>
            </w:r>
          </w:p>
        </w:tc>
      </w:tr>
      <w:tr w:rsidR="00CE58AA" w:rsidRPr="00CE58AA" w:rsidTr="00C54ADD">
        <w:trPr>
          <w:trHeight w:val="285"/>
          <w:jc w:val="center"/>
        </w:trPr>
        <w:tc>
          <w:tcPr>
            <w:tcW w:w="707" w:type="dxa"/>
            <w:vMerge/>
            <w:tcBorders>
              <w:left w:val="single" w:sz="4" w:space="0" w:color="auto"/>
              <w:right w:val="single" w:sz="4" w:space="0" w:color="auto"/>
            </w:tcBorders>
            <w:vAlign w:val="bottom"/>
            <w:hideMark/>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hideMark/>
          </w:tcPr>
          <w:p w:rsidR="00CE58AA" w:rsidRPr="00CE58AA" w:rsidRDefault="00CE58AA" w:rsidP="00CE58AA">
            <w:pP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i/>
                <w:color w:val="auto"/>
                <w:sz w:val="20"/>
                <w:szCs w:val="20"/>
                <w:lang w:eastAsia="en-US"/>
              </w:rPr>
              <w:t>Основные комплектующие</w:t>
            </w:r>
          </w:p>
        </w:tc>
      </w:tr>
      <w:tr w:rsidR="00CE58AA" w:rsidRPr="00CE58AA" w:rsidTr="00C54ADD">
        <w:trPr>
          <w:trHeight w:val="1751"/>
          <w:jc w:val="center"/>
        </w:trPr>
        <w:tc>
          <w:tcPr>
            <w:tcW w:w="707" w:type="dxa"/>
            <w:vMerge/>
            <w:tcBorders>
              <w:left w:val="single" w:sz="4" w:space="0" w:color="auto"/>
              <w:right w:val="single" w:sz="4" w:space="0" w:color="auto"/>
            </w:tcBorders>
            <w:vAlign w:val="bottom"/>
            <w:hideMark/>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color w:val="auto"/>
                <w:sz w:val="20"/>
                <w:szCs w:val="20"/>
                <w:lang w:eastAsia="en-US"/>
              </w:rPr>
            </w:pPr>
            <w:r w:rsidRPr="00CE58AA">
              <w:rPr>
                <w:rFonts w:ascii="Times New Roman" w:eastAsia="Times New Roman" w:hAnsi="Times New Roman" w:cs="Times New Roman"/>
                <w:color w:val="aut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CE58AA" w:rsidRPr="00CE58AA" w:rsidRDefault="00CE58AA" w:rsidP="00CE58AA">
            <w:pPr>
              <w:jc w:val="center"/>
              <w:rPr>
                <w:rFonts w:ascii="Times New Roman" w:eastAsia="Calibri" w:hAnsi="Times New Roman" w:cs="Times New Roman"/>
                <w:sz w:val="18"/>
                <w:szCs w:val="18"/>
                <w:lang w:eastAsia="en-US"/>
              </w:rPr>
            </w:pPr>
            <w:r w:rsidRPr="00CE58AA">
              <w:rPr>
                <w:rFonts w:ascii="Times New Roman" w:eastAsia="Calibri" w:hAnsi="Times New Roman" w:cs="Times New Roman"/>
                <w:sz w:val="18"/>
                <w:szCs w:val="18"/>
                <w:lang w:eastAsia="en-US"/>
              </w:rPr>
              <w:t>Периметр полного зрения автоматический: основной блок</w:t>
            </w:r>
          </w:p>
        </w:tc>
        <w:tc>
          <w:tcPr>
            <w:tcW w:w="6663" w:type="dxa"/>
            <w:tcBorders>
              <w:top w:val="single" w:sz="4" w:space="0" w:color="auto"/>
              <w:left w:val="single" w:sz="4" w:space="0" w:color="auto"/>
              <w:bottom w:val="single" w:sz="4" w:space="0" w:color="auto"/>
              <w:right w:val="single" w:sz="4" w:space="0" w:color="auto"/>
            </w:tcBorders>
            <w:vAlign w:val="center"/>
          </w:tcPr>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Современная автоматическая система слежения за фиксацией и положением глаза пациента Стимулы по размеру Гольдмана Измерение диаметра зрачка</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Должен быть многоязыковой интерфейс, в т. ч. русский</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Возможность изменения параметров тестов</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w:t>
            </w:r>
            <w:proofErr w:type="spellStart"/>
            <w:r w:rsidRPr="00470450">
              <w:rPr>
                <w:rFonts w:ascii="Times New Roman" w:eastAsia="Calibri" w:hAnsi="Times New Roman" w:cs="Times New Roman"/>
                <w:sz w:val="18"/>
                <w:szCs w:val="18"/>
                <w:lang w:eastAsia="en-US"/>
              </w:rPr>
              <w:t>Driving</w:t>
            </w:r>
            <w:proofErr w:type="spellEnd"/>
            <w:r w:rsidRPr="00470450">
              <w:rPr>
                <w:rFonts w:ascii="Times New Roman" w:eastAsia="Calibri" w:hAnsi="Times New Roman" w:cs="Times New Roman"/>
                <w:sz w:val="18"/>
                <w:szCs w:val="18"/>
                <w:lang w:eastAsia="en-US"/>
              </w:rPr>
              <w:t>» тест (расширенный тест со смещением стимула)</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Функция учета предыдущих измерений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Цветовая периметрия</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Измерение диаметра зрачка до, после или во время обследования.</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Тест на бинокулярное зрение</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Тесты с изменением скорости и размера стимула.</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Кинетические тесты</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Стимулы с изменяемым размером, интенсивностью и скоростью двигаются от </w:t>
            </w:r>
            <w:proofErr w:type="spellStart"/>
            <w:r w:rsidRPr="00470450">
              <w:rPr>
                <w:rFonts w:ascii="Times New Roman" w:eastAsia="Calibri" w:hAnsi="Times New Roman" w:cs="Times New Roman"/>
                <w:sz w:val="18"/>
                <w:szCs w:val="18"/>
                <w:lang w:eastAsia="en-US"/>
              </w:rPr>
              <w:t>перифирии</w:t>
            </w:r>
            <w:proofErr w:type="spellEnd"/>
            <w:r w:rsidRPr="00470450">
              <w:rPr>
                <w:rFonts w:ascii="Times New Roman" w:eastAsia="Calibri" w:hAnsi="Times New Roman" w:cs="Times New Roman"/>
                <w:sz w:val="18"/>
                <w:szCs w:val="18"/>
                <w:lang w:eastAsia="en-US"/>
              </w:rPr>
              <w:t xml:space="preserve"> к центру измерительной сферы.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Пользовательские программы тестирования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Кроме стандартных тестов у Вас есть возможность создавать собственные программы исследований или изменять параметры для ранее созданных программ.  Автоматический периметр добавлять неограниченное количество пользовательских программ.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Быстрое исследование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Аппарат должен быть оборудован современной цифровой системой слежения за правильным положением глаза пациента. Метод основан на анализе изображения видеокамеры. На изображении находится зрачок, его центр отмечается за счет комплекса алгоритмов. Далее положение зрачка непрерывно отслеживается на протяжении теста.</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Контроль фиксации глаза по методу </w:t>
            </w:r>
            <w:proofErr w:type="spellStart"/>
            <w:r w:rsidRPr="00470450">
              <w:rPr>
                <w:rFonts w:ascii="Times New Roman" w:eastAsia="Calibri" w:hAnsi="Times New Roman" w:cs="Times New Roman"/>
                <w:sz w:val="18"/>
                <w:szCs w:val="18"/>
                <w:lang w:eastAsia="en-US"/>
              </w:rPr>
              <w:t>Heijl-Krakau</w:t>
            </w:r>
            <w:proofErr w:type="spellEnd"/>
            <w:r w:rsidRPr="00470450">
              <w:rPr>
                <w:rFonts w:ascii="Times New Roman" w:eastAsia="Calibri" w:hAnsi="Times New Roman" w:cs="Times New Roman"/>
                <w:sz w:val="18"/>
                <w:szCs w:val="18"/>
                <w:lang w:eastAsia="en-US"/>
              </w:rPr>
              <w:t>.</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lastRenderedPageBreak/>
              <w:t xml:space="preserve">Тест голубой на </w:t>
            </w:r>
            <w:proofErr w:type="gramStart"/>
            <w:r w:rsidRPr="00470450">
              <w:rPr>
                <w:rFonts w:ascii="Times New Roman" w:eastAsia="Calibri" w:hAnsi="Times New Roman" w:cs="Times New Roman"/>
                <w:sz w:val="18"/>
                <w:szCs w:val="18"/>
                <w:lang w:eastAsia="en-US"/>
              </w:rPr>
              <w:t>желтом</w:t>
            </w:r>
            <w:proofErr w:type="gramEnd"/>
            <w:r w:rsidRPr="00470450">
              <w:rPr>
                <w:rFonts w:ascii="Times New Roman" w:eastAsia="Calibri" w:hAnsi="Times New Roman" w:cs="Times New Roman"/>
                <w:sz w:val="18"/>
                <w:szCs w:val="18"/>
                <w:lang w:eastAsia="en-US"/>
              </w:rPr>
              <w:t xml:space="preserve">: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Позволяет выявлять глаукому на начальной стадии заболевания.</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Радиус измерительного купола, </w:t>
            </w:r>
            <w:proofErr w:type="gramStart"/>
            <w:r w:rsidRPr="00470450">
              <w:rPr>
                <w:rFonts w:ascii="Times New Roman" w:eastAsia="Calibri" w:hAnsi="Times New Roman" w:cs="Times New Roman"/>
                <w:sz w:val="18"/>
                <w:szCs w:val="18"/>
                <w:lang w:eastAsia="en-US"/>
              </w:rPr>
              <w:t>мм</w:t>
            </w:r>
            <w:proofErr w:type="gramEnd"/>
            <w:r w:rsidRPr="00470450">
              <w:rPr>
                <w:rFonts w:ascii="Times New Roman" w:eastAsia="Calibri" w:hAnsi="Times New Roman" w:cs="Times New Roman"/>
                <w:sz w:val="18"/>
                <w:szCs w:val="18"/>
                <w:lang w:eastAsia="en-US"/>
              </w:rPr>
              <w:t>: не менее 300</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Поле обследования, град:  не менее 100</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Стандартные тесты исследования  не менее: </w:t>
            </w:r>
          </w:p>
          <w:p w:rsidR="00470450" w:rsidRPr="00470450" w:rsidRDefault="00470450" w:rsidP="00470450">
            <w:pPr>
              <w:jc w:val="both"/>
              <w:rPr>
                <w:rFonts w:ascii="Times New Roman" w:eastAsia="Calibri" w:hAnsi="Times New Roman" w:cs="Times New Roman"/>
                <w:sz w:val="18"/>
                <w:szCs w:val="18"/>
                <w:lang w:eastAsia="en-US"/>
              </w:rPr>
            </w:pPr>
            <w:proofErr w:type="spellStart"/>
            <w:r w:rsidRPr="00470450">
              <w:rPr>
                <w:rFonts w:ascii="Times New Roman" w:eastAsia="Calibri" w:hAnsi="Times New Roman" w:cs="Times New Roman"/>
                <w:sz w:val="18"/>
                <w:szCs w:val="18"/>
                <w:lang w:eastAsia="en-US"/>
              </w:rPr>
              <w:t>Full</w:t>
            </w:r>
            <w:proofErr w:type="spellEnd"/>
            <w:r w:rsidRPr="00470450">
              <w:rPr>
                <w:rFonts w:ascii="Times New Roman" w:eastAsia="Calibri" w:hAnsi="Times New Roman" w:cs="Times New Roman"/>
                <w:sz w:val="18"/>
                <w:szCs w:val="18"/>
                <w:lang w:eastAsia="en-US"/>
              </w:rPr>
              <w:t xml:space="preserve"> 50° — 164 точки </w:t>
            </w:r>
            <w:proofErr w:type="spellStart"/>
            <w:r w:rsidRPr="00470450">
              <w:rPr>
                <w:rFonts w:ascii="Times New Roman" w:eastAsia="Calibri" w:hAnsi="Times New Roman" w:cs="Times New Roman"/>
                <w:sz w:val="18"/>
                <w:szCs w:val="18"/>
                <w:lang w:eastAsia="en-US"/>
              </w:rPr>
              <w:t>Glaucoma</w:t>
            </w:r>
            <w:proofErr w:type="spellEnd"/>
            <w:r w:rsidRPr="00470450">
              <w:rPr>
                <w:rFonts w:ascii="Times New Roman" w:eastAsia="Calibri" w:hAnsi="Times New Roman" w:cs="Times New Roman"/>
                <w:sz w:val="18"/>
                <w:szCs w:val="18"/>
                <w:lang w:eastAsia="en-US"/>
              </w:rPr>
              <w:t xml:space="preserve"> 22°/50° — 104 точки </w:t>
            </w:r>
            <w:proofErr w:type="spellStart"/>
            <w:r w:rsidRPr="00470450">
              <w:rPr>
                <w:rFonts w:ascii="Times New Roman" w:eastAsia="Calibri" w:hAnsi="Times New Roman" w:cs="Times New Roman"/>
                <w:sz w:val="18"/>
                <w:szCs w:val="18"/>
                <w:lang w:eastAsia="en-US"/>
              </w:rPr>
              <w:t>Central</w:t>
            </w:r>
            <w:proofErr w:type="spellEnd"/>
            <w:r w:rsidRPr="00470450">
              <w:rPr>
                <w:rFonts w:ascii="Times New Roman" w:eastAsia="Calibri" w:hAnsi="Times New Roman" w:cs="Times New Roman"/>
                <w:sz w:val="18"/>
                <w:szCs w:val="18"/>
                <w:lang w:eastAsia="en-US"/>
              </w:rPr>
              <w:t xml:space="preserve"> 30° — 120 точки </w:t>
            </w:r>
            <w:proofErr w:type="spellStart"/>
            <w:r w:rsidRPr="00470450">
              <w:rPr>
                <w:rFonts w:ascii="Times New Roman" w:eastAsia="Calibri" w:hAnsi="Times New Roman" w:cs="Times New Roman"/>
                <w:sz w:val="18"/>
                <w:szCs w:val="18"/>
                <w:lang w:eastAsia="en-US"/>
              </w:rPr>
              <w:t>Central</w:t>
            </w:r>
            <w:proofErr w:type="spellEnd"/>
            <w:r w:rsidRPr="00470450">
              <w:rPr>
                <w:rFonts w:ascii="Times New Roman" w:eastAsia="Calibri" w:hAnsi="Times New Roman" w:cs="Times New Roman"/>
                <w:sz w:val="18"/>
                <w:szCs w:val="18"/>
                <w:lang w:eastAsia="en-US"/>
              </w:rPr>
              <w:t xml:space="preserve"> 22° — 96 точки </w:t>
            </w:r>
            <w:proofErr w:type="spellStart"/>
            <w:r w:rsidRPr="00470450">
              <w:rPr>
                <w:rFonts w:ascii="Times New Roman" w:eastAsia="Calibri" w:hAnsi="Times New Roman" w:cs="Times New Roman"/>
                <w:sz w:val="18"/>
                <w:szCs w:val="18"/>
                <w:lang w:eastAsia="en-US"/>
              </w:rPr>
              <w:t>Wide</w:t>
            </w:r>
            <w:proofErr w:type="spellEnd"/>
            <w:r w:rsidRPr="00470450">
              <w:rPr>
                <w:rFonts w:ascii="Times New Roman" w:eastAsia="Calibri" w:hAnsi="Times New Roman" w:cs="Times New Roman"/>
                <w:sz w:val="18"/>
                <w:szCs w:val="18"/>
                <w:lang w:eastAsia="en-US"/>
              </w:rPr>
              <w:t xml:space="preserve"> 22°/30° — 128 точки </w:t>
            </w:r>
            <w:proofErr w:type="spellStart"/>
            <w:r w:rsidRPr="00470450">
              <w:rPr>
                <w:rFonts w:ascii="Times New Roman" w:eastAsia="Calibri" w:hAnsi="Times New Roman" w:cs="Times New Roman"/>
                <w:sz w:val="18"/>
                <w:szCs w:val="18"/>
                <w:lang w:eastAsia="en-US"/>
              </w:rPr>
              <w:t>Peripheral</w:t>
            </w:r>
            <w:proofErr w:type="spellEnd"/>
            <w:r w:rsidRPr="00470450">
              <w:rPr>
                <w:rFonts w:ascii="Times New Roman" w:eastAsia="Calibri" w:hAnsi="Times New Roman" w:cs="Times New Roman"/>
                <w:sz w:val="18"/>
                <w:szCs w:val="18"/>
                <w:lang w:eastAsia="en-US"/>
              </w:rPr>
              <w:t xml:space="preserve"> 30° / 50° — 72 точки </w:t>
            </w:r>
            <w:proofErr w:type="spellStart"/>
            <w:r w:rsidRPr="00470450">
              <w:rPr>
                <w:rFonts w:ascii="Times New Roman" w:eastAsia="Calibri" w:hAnsi="Times New Roman" w:cs="Times New Roman"/>
                <w:sz w:val="18"/>
                <w:szCs w:val="18"/>
                <w:lang w:eastAsia="en-US"/>
              </w:rPr>
              <w:t>Macula</w:t>
            </w:r>
            <w:proofErr w:type="spellEnd"/>
            <w:r w:rsidRPr="00470450">
              <w:rPr>
                <w:rFonts w:ascii="Times New Roman" w:eastAsia="Calibri" w:hAnsi="Times New Roman" w:cs="Times New Roman"/>
                <w:sz w:val="18"/>
                <w:szCs w:val="18"/>
                <w:lang w:eastAsia="en-US"/>
              </w:rPr>
              <w:t xml:space="preserve"> 10° — 48 точки </w:t>
            </w:r>
            <w:proofErr w:type="spellStart"/>
            <w:r w:rsidRPr="00470450">
              <w:rPr>
                <w:rFonts w:ascii="Times New Roman" w:eastAsia="Calibri" w:hAnsi="Times New Roman" w:cs="Times New Roman"/>
                <w:sz w:val="18"/>
                <w:szCs w:val="18"/>
                <w:lang w:eastAsia="en-US"/>
              </w:rPr>
              <w:t>Driving</w:t>
            </w:r>
            <w:proofErr w:type="spellEnd"/>
            <w:r w:rsidRPr="00470450">
              <w:rPr>
                <w:rFonts w:ascii="Times New Roman" w:eastAsia="Calibri" w:hAnsi="Times New Roman" w:cs="Times New Roman"/>
                <w:sz w:val="18"/>
                <w:szCs w:val="18"/>
                <w:lang w:eastAsia="en-US"/>
              </w:rPr>
              <w:t xml:space="preserve"> 50°/80° — 192 точки.</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Источник стимуляции сигнала: </w:t>
            </w:r>
            <w:proofErr w:type="spellStart"/>
            <w:r w:rsidRPr="00470450">
              <w:rPr>
                <w:rFonts w:ascii="Times New Roman" w:eastAsia="Calibri" w:hAnsi="Times New Roman" w:cs="Times New Roman"/>
                <w:sz w:val="18"/>
                <w:szCs w:val="18"/>
                <w:lang w:eastAsia="en-US"/>
              </w:rPr>
              <w:t>Рипроекционные</w:t>
            </w:r>
            <w:proofErr w:type="spellEnd"/>
            <w:r w:rsidRPr="00470450">
              <w:rPr>
                <w:rFonts w:ascii="Times New Roman" w:eastAsia="Calibri" w:hAnsi="Times New Roman" w:cs="Times New Roman"/>
                <w:sz w:val="18"/>
                <w:szCs w:val="18"/>
                <w:lang w:eastAsia="en-US"/>
              </w:rPr>
              <w:t xml:space="preserve"> светодиоды.</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Цвет пятна стимуляции: Зеленый, синий, красный, белый.</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Интенсивность стимула  не менее: От 0,03 </w:t>
            </w:r>
            <w:proofErr w:type="spellStart"/>
            <w:r w:rsidRPr="00470450">
              <w:rPr>
                <w:rFonts w:ascii="Times New Roman" w:eastAsia="Calibri" w:hAnsi="Times New Roman" w:cs="Times New Roman"/>
                <w:sz w:val="18"/>
                <w:szCs w:val="18"/>
                <w:lang w:eastAsia="en-US"/>
              </w:rPr>
              <w:t>асб</w:t>
            </w:r>
            <w:proofErr w:type="spellEnd"/>
            <w:r w:rsidRPr="00470450">
              <w:rPr>
                <w:rFonts w:ascii="Times New Roman" w:eastAsia="Calibri" w:hAnsi="Times New Roman" w:cs="Times New Roman"/>
                <w:sz w:val="18"/>
                <w:szCs w:val="18"/>
                <w:lang w:eastAsia="en-US"/>
              </w:rPr>
              <w:t xml:space="preserve"> до 10 000 </w:t>
            </w:r>
            <w:proofErr w:type="spellStart"/>
            <w:r w:rsidRPr="00470450">
              <w:rPr>
                <w:rFonts w:ascii="Times New Roman" w:eastAsia="Calibri" w:hAnsi="Times New Roman" w:cs="Times New Roman"/>
                <w:sz w:val="18"/>
                <w:szCs w:val="18"/>
                <w:lang w:eastAsia="en-US"/>
              </w:rPr>
              <w:t>асб</w:t>
            </w:r>
            <w:proofErr w:type="spellEnd"/>
            <w:r w:rsidRPr="00470450">
              <w:rPr>
                <w:rFonts w:ascii="Times New Roman" w:eastAsia="Calibri" w:hAnsi="Times New Roman" w:cs="Times New Roman"/>
                <w:sz w:val="18"/>
                <w:szCs w:val="18"/>
                <w:lang w:eastAsia="en-US"/>
              </w:rPr>
              <w:t xml:space="preserve"> с шагом в 15 3 дБ или 45 1 дБ.</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Время воздействия: Регулируется  не менее: от 0,1 до 9,9 сек.</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Время реакции: Регулируется  не менее: от 0,1 до 9,9 сек.</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Интервал между стимулами: Регулируется  не менее: от 0,1 до 9,9 сек.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Фоновое освещение  не менее: Белая 3,2 кд/м</w:t>
            </w:r>
            <w:proofErr w:type="gramStart"/>
            <w:r w:rsidRPr="00470450">
              <w:rPr>
                <w:rFonts w:ascii="Times New Roman" w:eastAsia="Calibri" w:hAnsi="Times New Roman" w:cs="Times New Roman"/>
                <w:sz w:val="18"/>
                <w:szCs w:val="18"/>
                <w:lang w:eastAsia="en-US"/>
              </w:rPr>
              <w:t>2</w:t>
            </w:r>
            <w:proofErr w:type="gramEnd"/>
            <w:r w:rsidRPr="00470450">
              <w:rPr>
                <w:rFonts w:ascii="Times New Roman" w:eastAsia="Calibri" w:hAnsi="Times New Roman" w:cs="Times New Roman"/>
                <w:sz w:val="18"/>
                <w:szCs w:val="18"/>
                <w:lang w:eastAsia="en-US"/>
              </w:rPr>
              <w:t xml:space="preserve"> или 10 кд/м2 </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Желтая 100 кд/м</w:t>
            </w:r>
            <w:proofErr w:type="gramStart"/>
            <w:r w:rsidRPr="00470450">
              <w:rPr>
                <w:rFonts w:ascii="Times New Roman" w:eastAsia="Calibri" w:hAnsi="Times New Roman" w:cs="Times New Roman"/>
                <w:sz w:val="18"/>
                <w:szCs w:val="18"/>
                <w:lang w:eastAsia="en-US"/>
              </w:rPr>
              <w:t>2</w:t>
            </w:r>
            <w:proofErr w:type="gramEnd"/>
            <w:r w:rsidRPr="00470450">
              <w:rPr>
                <w:rFonts w:ascii="Times New Roman" w:eastAsia="Calibri" w:hAnsi="Times New Roman" w:cs="Times New Roman"/>
                <w:sz w:val="18"/>
                <w:szCs w:val="18"/>
                <w:lang w:eastAsia="en-US"/>
              </w:rPr>
              <w:t>, автоматический контроль уровня.</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Методы контроля фиксации глаза: По </w:t>
            </w:r>
            <w:proofErr w:type="spellStart"/>
            <w:r w:rsidRPr="00470450">
              <w:rPr>
                <w:rFonts w:ascii="Times New Roman" w:eastAsia="Calibri" w:hAnsi="Times New Roman" w:cs="Times New Roman"/>
                <w:sz w:val="18"/>
                <w:szCs w:val="18"/>
                <w:lang w:eastAsia="en-US"/>
              </w:rPr>
              <w:t>Heijl-Krakau</w:t>
            </w:r>
            <w:proofErr w:type="spellEnd"/>
            <w:r w:rsidRPr="00470450">
              <w:rPr>
                <w:rFonts w:ascii="Times New Roman" w:eastAsia="Calibri" w:hAnsi="Times New Roman" w:cs="Times New Roman"/>
                <w:sz w:val="18"/>
                <w:szCs w:val="18"/>
                <w:lang w:eastAsia="en-US"/>
              </w:rPr>
              <w:t>, встроенная видеокамера.</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 xml:space="preserve">Диаметр </w:t>
            </w:r>
            <w:proofErr w:type="gramStart"/>
            <w:r w:rsidRPr="00470450">
              <w:rPr>
                <w:rFonts w:ascii="Times New Roman" w:eastAsia="Calibri" w:hAnsi="Times New Roman" w:cs="Times New Roman"/>
                <w:sz w:val="18"/>
                <w:szCs w:val="18"/>
                <w:lang w:eastAsia="en-US"/>
              </w:rPr>
              <w:t>тест-линз</w:t>
            </w:r>
            <w:proofErr w:type="gramEnd"/>
            <w:r w:rsidRPr="00470450">
              <w:rPr>
                <w:rFonts w:ascii="Times New Roman" w:eastAsia="Calibri" w:hAnsi="Times New Roman" w:cs="Times New Roman"/>
                <w:sz w:val="18"/>
                <w:szCs w:val="18"/>
                <w:lang w:eastAsia="en-US"/>
              </w:rPr>
              <w:t>:  не менее  38 мм.</w:t>
            </w:r>
          </w:p>
          <w:p w:rsidR="00470450" w:rsidRPr="00470450" w:rsidRDefault="00470450" w:rsidP="00470450">
            <w:pPr>
              <w:jc w:val="both"/>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Размеры:  не более 740 х 640 х 450 мм</w:t>
            </w:r>
          </w:p>
          <w:p w:rsidR="00CE58AA" w:rsidRPr="00CE58AA" w:rsidRDefault="00470450" w:rsidP="00470450">
            <w:pPr>
              <w:rPr>
                <w:rFonts w:ascii="Times New Roman" w:eastAsia="Calibri" w:hAnsi="Times New Roman" w:cs="Times New Roman"/>
                <w:sz w:val="18"/>
                <w:szCs w:val="18"/>
                <w:lang w:eastAsia="en-US"/>
              </w:rPr>
            </w:pPr>
            <w:r w:rsidRPr="00470450">
              <w:rPr>
                <w:rFonts w:ascii="Times New Roman" w:eastAsia="Calibri" w:hAnsi="Times New Roman" w:cs="Times New Roman"/>
                <w:sz w:val="18"/>
                <w:szCs w:val="18"/>
                <w:lang w:eastAsia="en-US"/>
              </w:rPr>
              <w:t>Вес: не более 30 кг.</w:t>
            </w:r>
          </w:p>
        </w:tc>
        <w:tc>
          <w:tcPr>
            <w:tcW w:w="1417" w:type="dxa"/>
            <w:tcBorders>
              <w:top w:val="single" w:sz="4" w:space="0" w:color="auto"/>
              <w:left w:val="single" w:sz="4" w:space="0" w:color="auto"/>
              <w:bottom w:val="single" w:sz="4" w:space="0" w:color="auto"/>
              <w:right w:val="single" w:sz="4" w:space="0" w:color="auto"/>
            </w:tcBorders>
            <w:vAlign w:val="center"/>
          </w:tcPr>
          <w:p w:rsidR="00CE58AA" w:rsidRPr="00CE58AA" w:rsidRDefault="00CE58AA" w:rsidP="00CE58AA">
            <w:pPr>
              <w:jc w:val="center"/>
              <w:rPr>
                <w:rFonts w:ascii="Times New Roman" w:eastAsia="Calibri" w:hAnsi="Times New Roman" w:cs="Times New Roman"/>
                <w:color w:val="auto"/>
                <w:sz w:val="20"/>
                <w:szCs w:val="20"/>
                <w:lang w:eastAsia="en-US"/>
              </w:rPr>
            </w:pPr>
            <w:r w:rsidRPr="00CE58AA">
              <w:rPr>
                <w:rFonts w:ascii="Times New Roman" w:eastAsia="Calibri" w:hAnsi="Times New Roman" w:cs="Times New Roman"/>
                <w:color w:val="auto"/>
                <w:sz w:val="20"/>
                <w:szCs w:val="20"/>
                <w:lang w:eastAsia="en-US"/>
              </w:rPr>
              <w:lastRenderedPageBreak/>
              <w:t>1 шт.</w:t>
            </w:r>
          </w:p>
        </w:tc>
      </w:tr>
      <w:tr w:rsidR="00CE58AA" w:rsidRPr="00CE58AA" w:rsidTr="00C54ADD">
        <w:trPr>
          <w:trHeight w:val="229"/>
          <w:jc w:val="center"/>
        </w:trPr>
        <w:tc>
          <w:tcPr>
            <w:tcW w:w="707" w:type="dxa"/>
            <w:vMerge/>
            <w:tcBorders>
              <w:left w:val="single" w:sz="4" w:space="0" w:color="auto"/>
              <w:right w:val="single" w:sz="4" w:space="0" w:color="auto"/>
            </w:tcBorders>
            <w:vAlign w:val="bottom"/>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11056" w:type="dxa"/>
            <w:gridSpan w:val="4"/>
            <w:tcBorders>
              <w:top w:val="single" w:sz="4" w:space="0" w:color="auto"/>
              <w:left w:val="single" w:sz="4" w:space="0" w:color="auto"/>
              <w:bottom w:val="single" w:sz="4" w:space="0" w:color="auto"/>
              <w:right w:val="single" w:sz="4" w:space="0" w:color="auto"/>
            </w:tcBorders>
            <w:vAlign w:val="center"/>
          </w:tcPr>
          <w:p w:rsidR="00CE58AA" w:rsidRPr="00CE58AA" w:rsidRDefault="00CE58AA" w:rsidP="00CE58AA">
            <w:pPr>
              <w:rPr>
                <w:rFonts w:ascii="Times New Roman" w:eastAsia="Calibri" w:hAnsi="Times New Roman" w:cs="Times New Roman"/>
                <w:sz w:val="18"/>
                <w:szCs w:val="18"/>
                <w:lang w:eastAsia="en-US"/>
              </w:rPr>
            </w:pPr>
            <w:r w:rsidRPr="00CE58AA">
              <w:rPr>
                <w:rFonts w:ascii="Times New Roman" w:eastAsia="Calibri" w:hAnsi="Times New Roman" w:cs="Times New Roman"/>
                <w:sz w:val="18"/>
                <w:szCs w:val="18"/>
                <w:lang w:eastAsia="en-US"/>
              </w:rPr>
              <w:t xml:space="preserve"> Дополнительные комплектующие</w:t>
            </w:r>
          </w:p>
        </w:tc>
      </w:tr>
      <w:tr w:rsidR="00CE58AA" w:rsidRPr="00CE58AA" w:rsidTr="00C54ADD">
        <w:trPr>
          <w:trHeight w:val="229"/>
          <w:jc w:val="center"/>
        </w:trPr>
        <w:tc>
          <w:tcPr>
            <w:tcW w:w="707" w:type="dxa"/>
            <w:vMerge/>
            <w:tcBorders>
              <w:left w:val="single" w:sz="4" w:space="0" w:color="auto"/>
              <w:right w:val="single" w:sz="4" w:space="0" w:color="auto"/>
            </w:tcBorders>
            <w:vAlign w:val="bottom"/>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3229" w:type="dxa"/>
            <w:vMerge/>
            <w:tcBorders>
              <w:left w:val="single" w:sz="4" w:space="0" w:color="auto"/>
              <w:right w:val="single" w:sz="4" w:space="0" w:color="auto"/>
            </w:tcBorders>
            <w:vAlign w:val="center"/>
          </w:tcPr>
          <w:p w:rsidR="00CE58AA" w:rsidRPr="00CE58AA" w:rsidRDefault="00CE58AA" w:rsidP="00CE58AA">
            <w:pPr>
              <w:rPr>
                <w:rFonts w:ascii="Times New Roman" w:eastAsia="Times New Roman" w:hAnsi="Times New Roman" w:cs="Times New Roman"/>
                <w:b/>
                <w:color w:val="auto"/>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CE58AA" w:rsidRPr="00CE58AA" w:rsidRDefault="00CE58AA" w:rsidP="00CE58AA">
            <w:pPr>
              <w:numPr>
                <w:ilvl w:val="0"/>
                <w:numId w:val="1"/>
              </w:numPr>
              <w:ind w:left="-257" w:right="-560" w:firstLine="402"/>
              <w:rPr>
                <w:rFonts w:ascii="Times New Roman" w:eastAsia="Times New Roman" w:hAnsi="Times New Roman" w:cs="Times New Roman"/>
                <w:color w:val="auto"/>
                <w:sz w:val="20"/>
                <w:szCs w:val="20"/>
                <w:lang w:eastAsia="en-US"/>
              </w:rPr>
            </w:pPr>
          </w:p>
        </w:tc>
        <w:tc>
          <w:tcPr>
            <w:tcW w:w="2126" w:type="dxa"/>
            <w:tcBorders>
              <w:top w:val="single" w:sz="8" w:space="0" w:color="auto"/>
              <w:left w:val="single" w:sz="4" w:space="0" w:color="auto"/>
              <w:bottom w:val="single" w:sz="4" w:space="0" w:color="auto"/>
              <w:right w:val="single" w:sz="4" w:space="0" w:color="auto"/>
            </w:tcBorders>
            <w:shd w:val="clear" w:color="auto" w:fill="auto"/>
            <w:vAlign w:val="bottom"/>
          </w:tcPr>
          <w:p w:rsidR="00CE58AA" w:rsidRPr="00CE58AA" w:rsidRDefault="00CE58AA" w:rsidP="00CE58AA">
            <w:pPr>
              <w:rPr>
                <w:rFonts w:ascii="Times New Roman" w:eastAsia="Calibri" w:hAnsi="Times New Roman" w:cs="Times New Roman"/>
                <w:sz w:val="18"/>
                <w:szCs w:val="18"/>
                <w:lang w:eastAsia="en-US"/>
              </w:rPr>
            </w:pPr>
            <w:r w:rsidRPr="00CE58AA">
              <w:rPr>
                <w:rFonts w:ascii="Times New Roman" w:eastAsia="Calibri" w:hAnsi="Times New Roman" w:cs="Times New Roman"/>
                <w:sz w:val="18"/>
                <w:szCs w:val="18"/>
                <w:lang w:eastAsia="en-US"/>
              </w:rPr>
              <w:t xml:space="preserve">Упор для подбородка </w:t>
            </w:r>
          </w:p>
        </w:tc>
        <w:tc>
          <w:tcPr>
            <w:tcW w:w="6663" w:type="dxa"/>
            <w:tcBorders>
              <w:top w:val="single" w:sz="4" w:space="0" w:color="auto"/>
              <w:left w:val="single" w:sz="4" w:space="0" w:color="auto"/>
              <w:bottom w:val="single" w:sz="4" w:space="0" w:color="auto"/>
              <w:right w:val="single" w:sz="4" w:space="0" w:color="auto"/>
            </w:tcBorders>
            <w:vAlign w:val="bottom"/>
          </w:tcPr>
          <w:p w:rsidR="00CE58AA" w:rsidRPr="00CE58AA" w:rsidRDefault="00CE58AA" w:rsidP="00CE58AA">
            <w:pPr>
              <w:rPr>
                <w:rFonts w:ascii="Times New Roman" w:eastAsia="Calibri" w:hAnsi="Times New Roman" w:cs="Times New Roman"/>
                <w:sz w:val="18"/>
                <w:szCs w:val="18"/>
                <w:lang w:eastAsia="en-US"/>
              </w:rPr>
            </w:pPr>
            <w:r w:rsidRPr="00CE58AA">
              <w:rPr>
                <w:rFonts w:ascii="Times New Roman" w:eastAsia="Calibri" w:hAnsi="Times New Roman" w:cs="Times New Roman"/>
                <w:sz w:val="18"/>
                <w:szCs w:val="18"/>
                <w:lang w:eastAsia="en-US"/>
              </w:rPr>
              <w:t>Подбородник. Приспособление для размещения подбородка</w:t>
            </w:r>
          </w:p>
        </w:tc>
        <w:tc>
          <w:tcPr>
            <w:tcW w:w="1417" w:type="dxa"/>
            <w:tcBorders>
              <w:top w:val="single" w:sz="4" w:space="0" w:color="auto"/>
              <w:left w:val="single" w:sz="4" w:space="0" w:color="auto"/>
              <w:right w:val="single" w:sz="4" w:space="0" w:color="auto"/>
            </w:tcBorders>
            <w:vAlign w:val="center"/>
          </w:tcPr>
          <w:p w:rsidR="00CE58AA" w:rsidRPr="00CE58AA" w:rsidRDefault="00CE58AA" w:rsidP="00CE58AA">
            <w:pPr>
              <w:jc w:val="right"/>
              <w:rPr>
                <w:rFonts w:ascii="Times New Roman" w:eastAsia="Times New Roman" w:hAnsi="Times New Roman" w:cs="Times New Roman"/>
                <w:color w:val="auto"/>
                <w:sz w:val="20"/>
                <w:szCs w:val="20"/>
              </w:rPr>
            </w:pPr>
            <w:r w:rsidRPr="00CE58AA">
              <w:rPr>
                <w:rFonts w:ascii="Times New Roman" w:eastAsia="Times New Roman" w:hAnsi="Times New Roman" w:cs="Times New Roman"/>
                <w:color w:val="auto"/>
                <w:sz w:val="20"/>
                <w:szCs w:val="20"/>
                <w:lang w:eastAsia="en-US"/>
              </w:rPr>
              <w:t>1 шт.</w:t>
            </w:r>
          </w:p>
        </w:tc>
      </w:tr>
    </w:tbl>
    <w:p w:rsidR="00CE58AA" w:rsidRPr="00CE58AA" w:rsidRDefault="00CE58AA" w:rsidP="00CE58AA">
      <w:pPr>
        <w:rPr>
          <w:rFonts w:ascii="Calibri" w:eastAsia="Calibri" w:hAnsi="Calibri" w:cs="Calibri"/>
          <w:vanish/>
          <w:color w:val="auto"/>
          <w:sz w:val="22"/>
          <w:szCs w:val="22"/>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85"/>
        <w:gridCol w:w="10631"/>
      </w:tblGrid>
      <w:tr w:rsidR="00CE58AA" w:rsidRPr="00CE58AA" w:rsidTr="00C54ADD">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tabs>
                <w:tab w:val="left" w:pos="450"/>
              </w:tabs>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bCs/>
                <w:color w:val="auto"/>
                <w:sz w:val="20"/>
                <w:szCs w:val="20"/>
                <w:lang w:eastAsia="en-US"/>
              </w:rPr>
              <w:t>Требования к условиям эксплуатации</w:t>
            </w:r>
          </w:p>
        </w:tc>
        <w:tc>
          <w:tcPr>
            <w:tcW w:w="10631" w:type="dxa"/>
            <w:tcBorders>
              <w:top w:val="single" w:sz="4" w:space="0" w:color="auto"/>
              <w:left w:val="single" w:sz="4" w:space="0" w:color="auto"/>
              <w:bottom w:val="single" w:sz="4" w:space="0" w:color="auto"/>
              <w:right w:val="single" w:sz="4" w:space="0" w:color="auto"/>
            </w:tcBorders>
            <w:vAlign w:val="center"/>
          </w:tcPr>
          <w:p w:rsidR="00CE58AA" w:rsidRPr="00CE58AA" w:rsidRDefault="00CE58AA" w:rsidP="00CE58AA">
            <w:pPr>
              <w:rPr>
                <w:rFonts w:ascii="Times New Roman" w:eastAsia="Times New Roman" w:hAnsi="Times New Roman" w:cs="Times New Roman"/>
                <w:color w:val="auto"/>
                <w:sz w:val="20"/>
                <w:szCs w:val="20"/>
                <w:lang w:eastAsia="en-US"/>
              </w:rPr>
            </w:pPr>
            <w:r w:rsidRPr="00CE58AA">
              <w:rPr>
                <w:rFonts w:ascii="Times New Roman" w:eastAsia="Times New Roman" w:hAnsi="Times New Roman" w:cs="Times New Roman"/>
                <w:color w:val="auto"/>
                <w:sz w:val="20"/>
                <w:szCs w:val="20"/>
                <w:lang w:eastAsia="en-US"/>
              </w:rPr>
              <w:t>Электрическая сеть 220В</w:t>
            </w:r>
          </w:p>
        </w:tc>
      </w:tr>
      <w:tr w:rsidR="00CE58AA" w:rsidRPr="00CE58AA" w:rsidTr="00C54ADD">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rPr>
                <w:rFonts w:ascii="Times New Roman" w:eastAsia="Calibri"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Условия осуществления поставки МИ ТСО</w:t>
            </w:r>
          </w:p>
          <w:p w:rsidR="00CE58AA" w:rsidRPr="00CE58AA" w:rsidRDefault="00CE58AA" w:rsidP="00CE58AA">
            <w:pPr>
              <w:rPr>
                <w:rFonts w:ascii="Times New Roman" w:eastAsia="Times New Roman" w:hAnsi="Times New Roman" w:cs="Times New Roman"/>
                <w:i/>
                <w:color w:val="auto"/>
                <w:sz w:val="20"/>
                <w:szCs w:val="20"/>
                <w:lang w:eastAsia="en-US"/>
              </w:rPr>
            </w:pPr>
            <w:r w:rsidRPr="00CE58AA">
              <w:rPr>
                <w:rFonts w:ascii="Times New Roman" w:eastAsia="Calibri" w:hAnsi="Times New Roman" w:cs="Times New Roman"/>
                <w:b/>
                <w:color w:val="auto"/>
                <w:sz w:val="20"/>
                <w:szCs w:val="20"/>
                <w:lang w:eastAsia="en-US"/>
              </w:rPr>
              <w:t>(в соответствии с ИНКОТЕРМС 2020)</w:t>
            </w:r>
          </w:p>
        </w:tc>
        <w:tc>
          <w:tcPr>
            <w:tcW w:w="10631"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color w:val="auto"/>
                <w:sz w:val="20"/>
                <w:szCs w:val="20"/>
                <w:lang w:eastAsia="en-US"/>
              </w:rPr>
            </w:pPr>
            <w:r w:rsidRPr="00CE58AA">
              <w:rPr>
                <w:rFonts w:ascii="Times New Roman" w:eastAsia="Calibri" w:hAnsi="Times New Roman" w:cs="Times New Roman"/>
                <w:color w:val="auto"/>
                <w:sz w:val="20"/>
                <w:szCs w:val="20"/>
                <w:lang w:val="en-US" w:eastAsia="en-US"/>
              </w:rPr>
              <w:t xml:space="preserve">DDP </w:t>
            </w:r>
            <w:proofErr w:type="spellStart"/>
            <w:r w:rsidRPr="00CE58AA">
              <w:rPr>
                <w:rFonts w:ascii="Times New Roman" w:eastAsia="Calibri" w:hAnsi="Times New Roman" w:cs="Times New Roman"/>
                <w:color w:val="auto"/>
                <w:sz w:val="20"/>
                <w:szCs w:val="20"/>
                <w:lang w:val="en-US" w:eastAsia="en-US"/>
              </w:rPr>
              <w:t>пункт</w:t>
            </w:r>
            <w:proofErr w:type="spellEnd"/>
            <w:r w:rsidRPr="00CE58AA">
              <w:rPr>
                <w:rFonts w:ascii="Times New Roman" w:eastAsia="Calibri" w:hAnsi="Times New Roman" w:cs="Times New Roman"/>
                <w:color w:val="auto"/>
                <w:sz w:val="20"/>
                <w:szCs w:val="20"/>
                <w:lang w:val="en-US" w:eastAsia="en-US"/>
              </w:rPr>
              <w:t xml:space="preserve"> </w:t>
            </w:r>
            <w:proofErr w:type="spellStart"/>
            <w:r w:rsidRPr="00CE58AA">
              <w:rPr>
                <w:rFonts w:ascii="Times New Roman" w:eastAsia="Calibri" w:hAnsi="Times New Roman" w:cs="Times New Roman"/>
                <w:color w:val="auto"/>
                <w:sz w:val="20"/>
                <w:szCs w:val="20"/>
                <w:lang w:val="en-US" w:eastAsia="en-US"/>
              </w:rPr>
              <w:t>назначения</w:t>
            </w:r>
            <w:proofErr w:type="spellEnd"/>
          </w:p>
        </w:tc>
      </w:tr>
      <w:tr w:rsidR="00CE58AA" w:rsidRPr="00CE58AA" w:rsidTr="00C54ADD">
        <w:trPr>
          <w:trHeight w:val="470"/>
        </w:trPr>
        <w:tc>
          <w:tcPr>
            <w:tcW w:w="568"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 xml:space="preserve">Срок поставки МТ и место дислокации </w:t>
            </w:r>
          </w:p>
        </w:tc>
        <w:tc>
          <w:tcPr>
            <w:tcW w:w="10631"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color w:val="auto"/>
                <w:sz w:val="20"/>
                <w:szCs w:val="20"/>
                <w:lang w:eastAsia="en-US"/>
              </w:rPr>
            </w:pPr>
            <w:r w:rsidRPr="00CE58AA">
              <w:rPr>
                <w:rFonts w:ascii="Times New Roman" w:eastAsia="Calibri" w:hAnsi="Times New Roman" w:cs="Times New Roman"/>
                <w:color w:val="auto"/>
                <w:sz w:val="20"/>
                <w:szCs w:val="20"/>
                <w:lang w:eastAsia="en-US"/>
              </w:rPr>
              <w:t>90 календарных дней</w:t>
            </w:r>
          </w:p>
          <w:p w:rsidR="00CE58AA" w:rsidRPr="00CE58AA" w:rsidRDefault="00CE58AA" w:rsidP="00CE58AA">
            <w:pPr>
              <w:jc w:val="center"/>
              <w:rPr>
                <w:rFonts w:ascii="Times New Roman" w:eastAsia="Times New Roman" w:hAnsi="Times New Roman" w:cs="Times New Roman"/>
                <w:color w:val="auto"/>
                <w:sz w:val="20"/>
                <w:szCs w:val="20"/>
                <w:lang w:val="en-US" w:eastAsia="en-US"/>
              </w:rPr>
            </w:pPr>
            <w:r w:rsidRPr="00CE58AA">
              <w:rPr>
                <w:rFonts w:ascii="Times New Roman" w:eastAsia="Calibri" w:hAnsi="Times New Roman" w:cs="Times New Roman"/>
                <w:color w:val="auto"/>
                <w:sz w:val="20"/>
                <w:szCs w:val="20"/>
                <w:lang w:eastAsia="en-US"/>
              </w:rPr>
              <w:t xml:space="preserve">Адрес: КГП «Костанайская районная больница», </w:t>
            </w:r>
            <w:proofErr w:type="spellStart"/>
            <w:r w:rsidRPr="00CE58AA">
              <w:rPr>
                <w:rFonts w:ascii="Times New Roman" w:eastAsia="Calibri" w:hAnsi="Times New Roman" w:cs="Times New Roman"/>
                <w:color w:val="auto"/>
                <w:sz w:val="20"/>
                <w:szCs w:val="20"/>
                <w:lang w:eastAsia="en-US"/>
              </w:rPr>
              <w:t>г</w:t>
            </w:r>
            <w:proofErr w:type="gramStart"/>
            <w:r w:rsidRPr="00CE58AA">
              <w:rPr>
                <w:rFonts w:ascii="Times New Roman" w:eastAsia="Calibri" w:hAnsi="Times New Roman" w:cs="Times New Roman"/>
                <w:color w:val="auto"/>
                <w:sz w:val="20"/>
                <w:szCs w:val="20"/>
                <w:lang w:eastAsia="en-US"/>
              </w:rPr>
              <w:t>.Т</w:t>
            </w:r>
            <w:proofErr w:type="gramEnd"/>
            <w:r w:rsidRPr="00CE58AA">
              <w:rPr>
                <w:rFonts w:ascii="Times New Roman" w:eastAsia="Calibri" w:hAnsi="Times New Roman" w:cs="Times New Roman"/>
                <w:color w:val="auto"/>
                <w:sz w:val="20"/>
                <w:szCs w:val="20"/>
                <w:lang w:eastAsia="en-US"/>
              </w:rPr>
              <w:t>обыл</w:t>
            </w:r>
            <w:proofErr w:type="spellEnd"/>
            <w:r w:rsidRPr="00CE58AA">
              <w:rPr>
                <w:rFonts w:ascii="Times New Roman" w:eastAsia="Calibri" w:hAnsi="Times New Roman" w:cs="Times New Roman"/>
                <w:color w:val="auto"/>
                <w:sz w:val="20"/>
                <w:szCs w:val="20"/>
                <w:lang w:eastAsia="en-US"/>
              </w:rPr>
              <w:t xml:space="preserve">, </w:t>
            </w:r>
            <w:proofErr w:type="spellStart"/>
            <w:r w:rsidRPr="00CE58AA">
              <w:rPr>
                <w:rFonts w:ascii="Times New Roman" w:eastAsia="Calibri" w:hAnsi="Times New Roman" w:cs="Times New Roman"/>
                <w:color w:val="auto"/>
                <w:sz w:val="20"/>
                <w:szCs w:val="20"/>
                <w:lang w:eastAsia="en-US"/>
              </w:rPr>
              <w:t>мкр</w:t>
            </w:r>
            <w:proofErr w:type="spellEnd"/>
            <w:r w:rsidRPr="00CE58AA">
              <w:rPr>
                <w:rFonts w:ascii="Times New Roman" w:eastAsia="Calibri" w:hAnsi="Times New Roman" w:cs="Times New Roman"/>
                <w:color w:val="auto"/>
                <w:sz w:val="20"/>
                <w:szCs w:val="20"/>
                <w:lang w:eastAsia="en-US"/>
              </w:rPr>
              <w:t>. Дорожник</w:t>
            </w:r>
          </w:p>
        </w:tc>
      </w:tr>
      <w:tr w:rsidR="00CE58AA" w:rsidRPr="00CE58AA" w:rsidTr="00C54ADD">
        <w:trPr>
          <w:trHeight w:val="136"/>
        </w:trPr>
        <w:tc>
          <w:tcPr>
            <w:tcW w:w="568"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jc w:val="center"/>
              <w:rPr>
                <w:rFonts w:ascii="Times New Roman" w:eastAsia="Times New Roman" w:hAnsi="Times New Roman" w:cs="Times New Roman"/>
                <w:b/>
                <w:color w:val="auto"/>
                <w:sz w:val="20"/>
                <w:szCs w:val="20"/>
                <w:lang w:eastAsia="en-US"/>
              </w:rPr>
            </w:pPr>
            <w:r w:rsidRPr="00CE58AA">
              <w:rPr>
                <w:rFonts w:ascii="Times New Roman" w:eastAsia="Calibri" w:hAnsi="Times New Roman" w:cs="Times New Roman"/>
                <w:b/>
                <w:color w:val="auto"/>
                <w:sz w:val="20"/>
                <w:szCs w:val="20"/>
                <w:lang w:eastAsia="en-US"/>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rsidR="00CE58AA" w:rsidRPr="00CE58AA" w:rsidRDefault="00CE58AA" w:rsidP="00CE58AA">
            <w:pPr>
              <w:rPr>
                <w:rFonts w:ascii="Times New Roman" w:eastAsia="Times New Roman" w:hAnsi="Times New Roman" w:cs="Times New Roman"/>
                <w:color w:val="auto"/>
                <w:sz w:val="20"/>
                <w:szCs w:val="20"/>
                <w:lang w:eastAsia="en-US"/>
              </w:rPr>
            </w:pPr>
            <w:r w:rsidRPr="00CE58AA">
              <w:rPr>
                <w:rFonts w:ascii="Times New Roman" w:eastAsia="Calibri" w:hAnsi="Times New Roman" w:cs="Times New Roman"/>
                <w:b/>
                <w:color w:val="auto"/>
                <w:sz w:val="20"/>
                <w:szCs w:val="20"/>
                <w:lang w:eastAsia="en-US"/>
              </w:rPr>
              <w:t>Условия гарантийного и дополнительного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0631" w:type="dxa"/>
            <w:tcBorders>
              <w:top w:val="single" w:sz="4" w:space="0" w:color="auto"/>
              <w:left w:val="single" w:sz="4" w:space="0" w:color="auto"/>
              <w:bottom w:val="single" w:sz="4" w:space="0" w:color="auto"/>
              <w:right w:val="single" w:sz="4" w:space="0" w:color="auto"/>
            </w:tcBorders>
            <w:vAlign w:val="center"/>
            <w:hideMark/>
          </w:tcPr>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Гарантийное сервисное обслуживание медицинской техники не менее 37 месяцев.</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Плановое техническое обслуживание должно проводиться не реже чем 1 раз в квартал.</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Работы по техническому обслуживанию выполняются в соответствии с требованиями эксплуатационной документации и должны включать в себя:</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замену отработавших ресурс составных частей;</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замене или восстановлении отдельных частей медицинской техники;</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настройку и регулировку медицинской техники; специфические для данной медицинской техники работы и т.п.;</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чистку, смазку и при необходимости переборку основных механизмов и узлов;</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600915">
              <w:rPr>
                <w:rFonts w:ascii="Times New Roman" w:eastAsia="Calibri" w:hAnsi="Times New Roman" w:cs="Times New Roman"/>
                <w:color w:val="auto"/>
                <w:sz w:val="20"/>
                <w:szCs w:val="20"/>
                <w:lang w:eastAsia="en-US"/>
              </w:rPr>
              <w:t>блочно</w:t>
            </w:r>
            <w:proofErr w:type="spellEnd"/>
            <w:r w:rsidRPr="00600915">
              <w:rPr>
                <w:rFonts w:ascii="Times New Roman" w:eastAsia="Calibri" w:hAnsi="Times New Roman" w:cs="Times New Roman"/>
                <w:color w:val="auto"/>
                <w:sz w:val="20"/>
                <w:szCs w:val="20"/>
                <w:lang w:eastAsia="en-US"/>
              </w:rPr>
              <w:t>-узловой разборкой);</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 xml:space="preserve">- иные указанные в эксплуатационной документации операции, специфические для конкретного типа медицинской </w:t>
            </w:r>
            <w:r w:rsidRPr="00600915">
              <w:rPr>
                <w:rFonts w:ascii="Times New Roman" w:eastAsia="Calibri" w:hAnsi="Times New Roman" w:cs="Times New Roman"/>
                <w:color w:val="auto"/>
                <w:sz w:val="20"/>
                <w:szCs w:val="20"/>
                <w:lang w:eastAsia="en-US"/>
              </w:rPr>
              <w:lastRenderedPageBreak/>
              <w:t>техники</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600915" w:rsidRPr="00600915" w:rsidRDefault="00600915" w:rsidP="00600915">
            <w:pPr>
              <w:rPr>
                <w:rFonts w:ascii="Times New Roman" w:eastAsia="Calibri"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CE58AA" w:rsidRPr="00CE58AA" w:rsidRDefault="00600915" w:rsidP="00600915">
            <w:pPr>
              <w:rPr>
                <w:rFonts w:ascii="Times New Roman" w:eastAsia="Times New Roman" w:hAnsi="Times New Roman" w:cs="Times New Roman"/>
                <w:color w:val="auto"/>
                <w:sz w:val="20"/>
                <w:szCs w:val="20"/>
                <w:lang w:eastAsia="en-US"/>
              </w:rPr>
            </w:pPr>
            <w:r w:rsidRPr="00600915">
              <w:rPr>
                <w:rFonts w:ascii="Times New Roman" w:eastAsia="Calibri" w:hAnsi="Times New Roman" w:cs="Times New Roman"/>
                <w:color w:val="auto"/>
                <w:sz w:val="20"/>
                <w:szCs w:val="20"/>
                <w:lang w:eastAsia="en-US"/>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600915">
              <w:rPr>
                <w:rFonts w:ascii="Times New Roman" w:eastAsia="Calibri" w:hAnsi="Times New Roman" w:cs="Times New Roman"/>
                <w:color w:val="auto"/>
                <w:sz w:val="20"/>
                <w:szCs w:val="20"/>
                <w:lang w:eastAsia="en-US"/>
              </w:rPr>
              <w:t>Р</w:t>
            </w:r>
            <w:proofErr w:type="gramEnd"/>
            <w:r w:rsidRPr="00600915">
              <w:rPr>
                <w:rFonts w:ascii="Times New Roman" w:eastAsia="Calibri" w:hAnsi="Times New Roman" w:cs="Times New Roman"/>
                <w:color w:val="auto"/>
                <w:sz w:val="20"/>
                <w:szCs w:val="20"/>
                <w:lang w:eastAsia="en-US"/>
              </w:rPr>
              <w:t xml:space="preserve"> ДСМ-273/2020. </w:t>
            </w:r>
            <w:proofErr w:type="gramStart"/>
            <w:r w:rsidRPr="00600915">
              <w:rPr>
                <w:rFonts w:ascii="Times New Roman" w:eastAsia="Calibri" w:hAnsi="Times New Roman" w:cs="Times New Roman"/>
                <w:color w:val="auto"/>
                <w:sz w:val="20"/>
                <w:szCs w:val="20"/>
                <w:lang w:eastAsia="en-US"/>
              </w:rPr>
              <w:t>«Об утверждении Правил осуществления сервисного обслуживания медицинских изделий в Республике Казахстан»)</w:t>
            </w:r>
            <w:proofErr w:type="gramEnd"/>
          </w:p>
        </w:tc>
      </w:tr>
    </w:tbl>
    <w:p w:rsidR="001448F7" w:rsidRDefault="001448F7" w:rsidP="00737FE5">
      <w:pPr>
        <w:jc w:val="center"/>
        <w:rPr>
          <w:rFonts w:ascii="Times New Roman" w:hAnsi="Times New Roman" w:cs="Times New Roman"/>
          <w:b/>
          <w:bCs/>
        </w:rPr>
      </w:pPr>
    </w:p>
    <w:p w:rsidR="00D5494F" w:rsidRDefault="00D5494F" w:rsidP="00737FE5">
      <w:pPr>
        <w:jc w:val="center"/>
        <w:rPr>
          <w:rFonts w:ascii="Times New Roman" w:hAnsi="Times New Roman" w:cs="Times New Roman"/>
          <w:b/>
          <w:bCs/>
        </w:rPr>
      </w:pPr>
    </w:p>
    <w:p w:rsidR="00972DAF" w:rsidRDefault="00972DAF" w:rsidP="00972DAF">
      <w:pPr>
        <w:jc w:val="center"/>
        <w:rPr>
          <w:rFonts w:ascii="Times New Roman" w:hAnsi="Times New Roman" w:cs="Times New Roman"/>
          <w:b/>
          <w:bCs/>
          <w:sz w:val="20"/>
          <w:szCs w:val="20"/>
        </w:rPr>
      </w:pPr>
      <w:r>
        <w:rPr>
          <w:rFonts w:ascii="Times New Roman" w:hAnsi="Times New Roman" w:cs="Times New Roman"/>
          <w:b/>
          <w:bCs/>
          <w:sz w:val="20"/>
          <w:szCs w:val="20"/>
        </w:rPr>
        <w:t xml:space="preserve">Лот №3 </w:t>
      </w:r>
    </w:p>
    <w:p w:rsidR="00972DAF" w:rsidRDefault="00972DAF" w:rsidP="00972DAF">
      <w:pPr>
        <w:jc w:val="center"/>
        <w:rPr>
          <w:rFonts w:ascii="Times New Roman" w:hAnsi="Times New Roman" w:cs="Times New Roman"/>
          <w:b/>
          <w:bCs/>
          <w:sz w:val="20"/>
          <w:szCs w:val="2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835"/>
        <w:gridCol w:w="4678"/>
        <w:gridCol w:w="1843"/>
      </w:tblGrid>
      <w:tr w:rsidR="00972DAF" w:rsidRPr="004657A1" w:rsidTr="00315B07">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972DAF" w:rsidRPr="004657A1" w:rsidRDefault="00972DAF" w:rsidP="00315B07">
            <w:pPr>
              <w:ind w:left="-108"/>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 xml:space="preserve">№ </w:t>
            </w:r>
            <w:proofErr w:type="gramStart"/>
            <w:r w:rsidRPr="004657A1">
              <w:rPr>
                <w:rFonts w:ascii="Times New Roman" w:eastAsia="Times New Roman" w:hAnsi="Times New Roman" w:cs="Times New Roman"/>
                <w:b/>
                <w:color w:val="auto"/>
                <w:sz w:val="20"/>
                <w:szCs w:val="20"/>
              </w:rPr>
              <w:t>п</w:t>
            </w:r>
            <w:proofErr w:type="gramEnd"/>
            <w:r w:rsidRPr="004657A1">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tcPr>
          <w:p w:rsidR="00972DAF" w:rsidRPr="004657A1" w:rsidRDefault="00972DAF" w:rsidP="00315B07">
            <w:pPr>
              <w:tabs>
                <w:tab w:val="left" w:pos="450"/>
              </w:tabs>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972DAF" w:rsidRPr="004657A1" w:rsidRDefault="00972DAF" w:rsidP="00315B07">
            <w:pPr>
              <w:tabs>
                <w:tab w:val="left" w:pos="450"/>
              </w:tabs>
              <w:jc w:val="center"/>
              <w:rPr>
                <w:rFonts w:ascii="Times New Roman" w:eastAsia="Times New Roman" w:hAnsi="Times New Roman" w:cs="Times New Roman"/>
                <w:b/>
                <w:color w:val="auto"/>
                <w:sz w:val="20"/>
                <w:szCs w:val="20"/>
                <w:lang w:eastAsia="en-US"/>
              </w:rPr>
            </w:pPr>
            <w:r w:rsidRPr="004657A1">
              <w:rPr>
                <w:rFonts w:ascii="Times New Roman" w:eastAsia="Times New Roman" w:hAnsi="Times New Roman" w:cs="Times New Roman"/>
                <w:b/>
                <w:color w:val="auto"/>
                <w:sz w:val="20"/>
                <w:szCs w:val="20"/>
                <w:lang w:eastAsia="en-US"/>
              </w:rPr>
              <w:t>Описание</w:t>
            </w:r>
          </w:p>
        </w:tc>
      </w:tr>
      <w:tr w:rsidR="00972DAF" w:rsidRPr="004657A1" w:rsidTr="00315B07">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tabs>
                <w:tab w:val="left" w:pos="450"/>
              </w:tabs>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tabs>
                <w:tab w:val="left" w:pos="450"/>
              </w:tabs>
              <w:ind w:right="-108"/>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 xml:space="preserve">Наименование медицинской техники </w:t>
            </w:r>
          </w:p>
          <w:p w:rsidR="00972DAF" w:rsidRPr="004657A1" w:rsidRDefault="00972DAF" w:rsidP="00315B07">
            <w:pPr>
              <w:tabs>
                <w:tab w:val="left" w:pos="450"/>
              </w:tabs>
              <w:ind w:right="-108"/>
              <w:rPr>
                <w:rFonts w:ascii="Times New Roman" w:eastAsia="Times New Roman" w:hAnsi="Times New Roman" w:cs="Times New Roman"/>
                <w:b/>
                <w:i/>
                <w:color w:val="auto"/>
                <w:sz w:val="20"/>
                <w:szCs w:val="20"/>
              </w:rPr>
            </w:pPr>
            <w:r w:rsidRPr="004657A1">
              <w:rPr>
                <w:rFonts w:ascii="Times New Roman" w:eastAsia="Times New Roman" w:hAnsi="Times New Roman" w:cs="Times New Roman"/>
                <w:i/>
                <w:color w:val="auto"/>
                <w:sz w:val="20"/>
                <w:szCs w:val="20"/>
              </w:rPr>
              <w:t>(в соответствии с государственным реестром медицинских изделий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972DAF" w:rsidRPr="004657A1" w:rsidRDefault="00972DAF" w:rsidP="00315B07">
            <w:pPr>
              <w:widowControl w:val="0"/>
              <w:spacing w:before="30"/>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b/>
                <w:color w:val="auto"/>
                <w:sz w:val="20"/>
                <w:szCs w:val="20"/>
              </w:rPr>
              <w:t xml:space="preserve">Гинекологическое кресло </w:t>
            </w:r>
          </w:p>
        </w:tc>
      </w:tr>
      <w:tr w:rsidR="00972DAF" w:rsidRPr="004657A1" w:rsidTr="00315B07">
        <w:trPr>
          <w:trHeight w:val="611"/>
        </w:trPr>
        <w:tc>
          <w:tcPr>
            <w:tcW w:w="709" w:type="dxa"/>
            <w:vMerge w:val="restart"/>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2</w:t>
            </w:r>
          </w:p>
        </w:tc>
        <w:tc>
          <w:tcPr>
            <w:tcW w:w="4536" w:type="dxa"/>
            <w:vMerge w:val="restart"/>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r w:rsidRPr="004657A1">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w:t>
            </w:r>
          </w:p>
          <w:p w:rsidR="00972DAF" w:rsidRPr="004657A1" w:rsidRDefault="00972DAF" w:rsidP="00315B07">
            <w:pPr>
              <w:jc w:val="center"/>
              <w:rPr>
                <w:rFonts w:ascii="Times New Roman" w:eastAsia="Times New Roman" w:hAnsi="Times New Roman" w:cs="Times New Roman"/>
                <w:i/>
                <w:color w:val="auto"/>
                <w:sz w:val="20"/>
                <w:szCs w:val="20"/>
              </w:rPr>
            </w:pPr>
            <w:proofErr w:type="gramStart"/>
            <w:r w:rsidRPr="004657A1">
              <w:rPr>
                <w:rFonts w:ascii="Times New Roman" w:eastAsia="Times New Roman" w:hAnsi="Times New Roman" w:cs="Times New Roman"/>
                <w:i/>
                <w:color w:val="auto"/>
                <w:sz w:val="20"/>
                <w:szCs w:val="20"/>
              </w:rPr>
              <w:t>п</w:t>
            </w:r>
            <w:proofErr w:type="gramEnd"/>
            <w:r w:rsidRPr="004657A1">
              <w:rPr>
                <w:rFonts w:ascii="Times New Roman" w:eastAsia="Times New Roman" w:hAnsi="Times New Roman" w:cs="Times New Roman"/>
                <w:i/>
                <w:color w:val="auto"/>
                <w:sz w:val="20"/>
                <w:szCs w:val="20"/>
              </w:rPr>
              <w:t>/п</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 xml:space="preserve">Наименование </w:t>
            </w:r>
            <w:proofErr w:type="gramStart"/>
            <w:r w:rsidRPr="004657A1">
              <w:rPr>
                <w:rFonts w:ascii="Times New Roman" w:eastAsia="Times New Roman" w:hAnsi="Times New Roman" w:cs="Times New Roman"/>
                <w:b/>
                <w:bCs/>
                <w:sz w:val="20"/>
                <w:szCs w:val="20"/>
              </w:rPr>
              <w:t>комплектующего</w:t>
            </w:r>
            <w:proofErr w:type="gramEnd"/>
            <w:r w:rsidRPr="004657A1">
              <w:rPr>
                <w:rFonts w:ascii="Times New Roman" w:eastAsia="Times New Roman" w:hAnsi="Times New Roman" w:cs="Times New Roman"/>
                <w:b/>
                <w:bCs/>
                <w:sz w:val="20"/>
                <w:szCs w:val="20"/>
              </w:rPr>
              <w:t xml:space="preserve"> к медицинской технике </w:t>
            </w:r>
            <w:r w:rsidRPr="004657A1">
              <w:rPr>
                <w:rFonts w:ascii="Times New Roman" w:eastAsia="Times New Roman" w:hAnsi="Times New Roman" w:cs="Times New Roman"/>
                <w:i/>
                <w:iCs/>
                <w:sz w:val="20"/>
                <w:szCs w:val="20"/>
              </w:rPr>
              <w:t>(в соответствии с государственным реестром медицинских изделий)</w:t>
            </w:r>
          </w:p>
        </w:tc>
        <w:tc>
          <w:tcPr>
            <w:tcW w:w="4678"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 xml:space="preserve">Модель и (или) марка, каталожный номер, краткая техническая характеристика </w:t>
            </w:r>
            <w:proofErr w:type="gramStart"/>
            <w:r w:rsidRPr="004657A1">
              <w:rPr>
                <w:rFonts w:ascii="Times New Roman" w:eastAsia="Times New Roman" w:hAnsi="Times New Roman" w:cs="Times New Roman"/>
                <w:b/>
                <w:bCs/>
                <w:sz w:val="20"/>
                <w:szCs w:val="20"/>
              </w:rPr>
              <w:t>комплектующего</w:t>
            </w:r>
            <w:proofErr w:type="gramEnd"/>
            <w:r w:rsidRPr="004657A1">
              <w:rPr>
                <w:rFonts w:ascii="Times New Roman" w:eastAsia="Times New Roman" w:hAnsi="Times New Roman" w:cs="Times New Roman"/>
                <w:b/>
                <w:bCs/>
                <w:sz w:val="20"/>
                <w:szCs w:val="20"/>
              </w:rPr>
              <w:t xml:space="preserve"> к медицинской технике</w:t>
            </w:r>
          </w:p>
        </w:tc>
        <w:tc>
          <w:tcPr>
            <w:tcW w:w="1843"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ind w:left="-97" w:right="-86"/>
              <w:jc w:val="cente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Требуемое количество</w:t>
            </w:r>
          </w:p>
          <w:p w:rsidR="00972DAF" w:rsidRPr="004657A1" w:rsidRDefault="00972DAF" w:rsidP="00315B07">
            <w:pPr>
              <w:ind w:left="-97" w:right="-86"/>
              <w:jc w:val="cente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(с указанием единицы измерения)</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tcPr>
          <w:p w:rsidR="00972DAF" w:rsidRPr="004657A1" w:rsidRDefault="00972DAF" w:rsidP="00315B07">
            <w:pP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Основные комплектующие</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Calibri" w:hAnsi="Times New Roman" w:cs="Times New Roman"/>
                <w:b/>
                <w:bCs/>
                <w:color w:val="auto"/>
                <w:sz w:val="20"/>
                <w:szCs w:val="20"/>
                <w:lang w:eastAsia="en-US"/>
              </w:rPr>
              <w:t xml:space="preserve">Гинекологическое кресло </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Гинекологическое кресло используется для проведения осмотров в акушерской и гинекологической, урологической практике, при необходимости может использоваться как операционный стол. Область применения: гинекология, акушерство, урология.</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Класс безопасности: класс 1 – с низкой степенью риска. Имеет электрогидравлическое управление.</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 xml:space="preserve">Встроенная система автоматического управления положениями кресла. Особенностями является большее количество позиций для обследования. Мягко поднимается и опускается, легкое в </w:t>
            </w:r>
            <w:r w:rsidRPr="004657A1">
              <w:rPr>
                <w:rFonts w:ascii="Times New Roman" w:eastAsia="Times New Roman" w:hAnsi="Times New Roman" w:cs="Times New Roman"/>
                <w:color w:val="auto"/>
                <w:sz w:val="20"/>
                <w:szCs w:val="20"/>
                <w:lang w:eastAsia="en-US"/>
              </w:rPr>
              <w:lastRenderedPageBreak/>
              <w:t xml:space="preserve">эксплуатации. Широкий спектр дополнительных принадлежностей. Включает теплое сиденье (за счет специальной системы подогрева). Мягкое покрытие кресла из полимерного синтетического материала разных расцветок. Для секции сиденья предусмотрен рулон гигиенической подкладочной бумаги. Детали являются заменяемыми. В </w:t>
            </w:r>
            <w:proofErr w:type="gramStart"/>
            <w:r w:rsidRPr="004657A1">
              <w:rPr>
                <w:rFonts w:ascii="Times New Roman" w:eastAsia="Times New Roman" w:hAnsi="Times New Roman" w:cs="Times New Roman"/>
                <w:color w:val="auto"/>
                <w:sz w:val="20"/>
                <w:szCs w:val="20"/>
                <w:lang w:eastAsia="en-US"/>
              </w:rPr>
              <w:t>условиях</w:t>
            </w:r>
            <w:proofErr w:type="gramEnd"/>
            <w:r w:rsidRPr="004657A1">
              <w:rPr>
                <w:rFonts w:ascii="Times New Roman" w:eastAsia="Times New Roman" w:hAnsi="Times New Roman" w:cs="Times New Roman"/>
                <w:color w:val="auto"/>
                <w:sz w:val="20"/>
                <w:szCs w:val="20"/>
                <w:lang w:eastAsia="en-US"/>
              </w:rPr>
              <w:t xml:space="preserve"> чрезвычайной ситуации может быть использован как операционный стол. Может быть </w:t>
            </w:r>
            <w:proofErr w:type="gramStart"/>
            <w:r w:rsidRPr="004657A1">
              <w:rPr>
                <w:rFonts w:ascii="Times New Roman" w:eastAsia="Times New Roman" w:hAnsi="Times New Roman" w:cs="Times New Roman"/>
                <w:color w:val="auto"/>
                <w:sz w:val="20"/>
                <w:szCs w:val="20"/>
                <w:lang w:eastAsia="en-US"/>
              </w:rPr>
              <w:t>урегулирован</w:t>
            </w:r>
            <w:proofErr w:type="gramEnd"/>
            <w:r w:rsidRPr="004657A1">
              <w:rPr>
                <w:rFonts w:ascii="Times New Roman" w:eastAsia="Times New Roman" w:hAnsi="Times New Roman" w:cs="Times New Roman"/>
                <w:color w:val="auto"/>
                <w:sz w:val="20"/>
                <w:szCs w:val="20"/>
                <w:lang w:eastAsia="en-US"/>
              </w:rPr>
              <w:t xml:space="preserve"> с любым углом и высотой благодаря функции памяти и </w:t>
            </w:r>
            <w:proofErr w:type="spellStart"/>
            <w:r w:rsidRPr="004657A1">
              <w:rPr>
                <w:rFonts w:ascii="Times New Roman" w:eastAsia="Times New Roman" w:hAnsi="Times New Roman" w:cs="Times New Roman"/>
                <w:color w:val="auto"/>
                <w:sz w:val="20"/>
                <w:szCs w:val="20"/>
                <w:lang w:eastAsia="en-US"/>
              </w:rPr>
              <w:t>фотосенсору</w:t>
            </w:r>
            <w:proofErr w:type="spellEnd"/>
            <w:r w:rsidRPr="004657A1">
              <w:rPr>
                <w:rFonts w:ascii="Times New Roman" w:eastAsia="Times New Roman" w:hAnsi="Times New Roman" w:cs="Times New Roman"/>
                <w:color w:val="auto"/>
                <w:sz w:val="20"/>
                <w:szCs w:val="20"/>
                <w:lang w:eastAsia="en-US"/>
              </w:rPr>
              <w:t>.</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Технические данные:</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Питание: АС не более 220В, не менее 50/ не более 60ГЦ.</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Мощность потребления: не более 400ВА.</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Выходная мощность двигателя: не менее 0,2 кВт.</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Частота: не менее 50/ не более 60Гц.</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Номинальное время: не более 1 минута.</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Напряжение: не более 220В.</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Ток: не более 3.0 А.</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Защита от перегрева: не более 110°С.</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Уровень шума: не более 45дБ.</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 xml:space="preserve">Габаритные размеры: не более Д 1230 х </w:t>
            </w:r>
            <w:proofErr w:type="gramStart"/>
            <w:r w:rsidRPr="004657A1">
              <w:rPr>
                <w:rFonts w:ascii="Times New Roman" w:eastAsia="Times New Roman" w:hAnsi="Times New Roman" w:cs="Times New Roman"/>
                <w:color w:val="auto"/>
                <w:sz w:val="20"/>
                <w:szCs w:val="20"/>
                <w:lang w:eastAsia="en-US"/>
              </w:rPr>
              <w:t>Ш</w:t>
            </w:r>
            <w:proofErr w:type="gramEnd"/>
            <w:r w:rsidRPr="004657A1">
              <w:rPr>
                <w:rFonts w:ascii="Times New Roman" w:eastAsia="Times New Roman" w:hAnsi="Times New Roman" w:cs="Times New Roman"/>
                <w:color w:val="auto"/>
                <w:sz w:val="20"/>
                <w:szCs w:val="20"/>
                <w:lang w:eastAsia="en-US"/>
              </w:rPr>
              <w:t xml:space="preserve"> 655 х Высота не более 1015(в максимальном положении) -  не менее 460 мм (в минимальном положении). </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Размеры сиденья: от Ш 655 до</w:t>
            </w:r>
            <w:proofErr w:type="gramStart"/>
            <w:r w:rsidRPr="004657A1">
              <w:rPr>
                <w:rFonts w:ascii="Times New Roman" w:eastAsia="Times New Roman" w:hAnsi="Times New Roman" w:cs="Times New Roman"/>
                <w:color w:val="auto"/>
                <w:sz w:val="20"/>
                <w:szCs w:val="20"/>
                <w:lang w:eastAsia="en-US"/>
              </w:rPr>
              <w:t xml:space="preserve"> Д</w:t>
            </w:r>
            <w:proofErr w:type="gramEnd"/>
            <w:r w:rsidRPr="004657A1">
              <w:rPr>
                <w:rFonts w:ascii="Times New Roman" w:eastAsia="Times New Roman" w:hAnsi="Times New Roman" w:cs="Times New Roman"/>
                <w:color w:val="auto"/>
                <w:sz w:val="20"/>
                <w:szCs w:val="20"/>
                <w:lang w:eastAsia="en-US"/>
              </w:rPr>
              <w:t xml:space="preserve"> 1250 мм. </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Наклон спинной секции: от -10 до 50°.</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 xml:space="preserve">Наклон сиденья: от 0 до 30°. </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Механизм: электрогидравлический.</w:t>
            </w:r>
          </w:p>
          <w:p w:rsidR="00972DAF" w:rsidRPr="004657A1" w:rsidRDefault="00972DAF" w:rsidP="00315B07">
            <w:pPr>
              <w:spacing w:line="256" w:lineRule="auto"/>
              <w:rPr>
                <w:rFonts w:ascii="Times New Roman" w:eastAsia="Times New Roman" w:hAnsi="Times New Roman" w:cs="Times New Roman"/>
                <w:color w:val="auto"/>
                <w:sz w:val="20"/>
                <w:szCs w:val="20"/>
                <w:lang w:eastAsia="en-US"/>
              </w:rPr>
            </w:pPr>
            <w:r w:rsidRPr="004657A1">
              <w:rPr>
                <w:rFonts w:ascii="Times New Roman" w:eastAsia="Times New Roman" w:hAnsi="Times New Roman" w:cs="Times New Roman"/>
                <w:color w:val="auto"/>
                <w:sz w:val="20"/>
                <w:szCs w:val="20"/>
                <w:lang w:eastAsia="en-US"/>
              </w:rPr>
              <w:t>Вес: не более 150 кг (с принадлежностями).</w:t>
            </w:r>
          </w:p>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Максимальный вес пациента  не более 130 кг.</w:t>
            </w:r>
          </w:p>
        </w:tc>
        <w:tc>
          <w:tcPr>
            <w:tcW w:w="1843"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Pr>
                <w:rFonts w:ascii="Times New Roman" w:eastAsia="Times New Roman" w:hAnsi="Times New Roman" w:cs="Times New Roman"/>
                <w:color w:val="auto"/>
                <w:sz w:val="20"/>
                <w:szCs w:val="20"/>
                <w:lang w:eastAsia="en-US"/>
              </w:rPr>
              <w:lastRenderedPageBreak/>
              <w:t>2</w:t>
            </w:r>
            <w:r w:rsidRPr="004657A1">
              <w:rPr>
                <w:rFonts w:ascii="Times New Roman" w:eastAsia="Times New Roman" w:hAnsi="Times New Roman" w:cs="Times New Roman"/>
                <w:color w:val="auto"/>
                <w:sz w:val="20"/>
                <w:szCs w:val="20"/>
                <w:lang w:eastAsia="en-US"/>
              </w:rPr>
              <w:t xml:space="preserve">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rPr>
                <w:rFonts w:ascii="Times New Roman" w:eastAsia="Times New Roman" w:hAnsi="Times New Roman" w:cs="Times New Roman"/>
                <w:i/>
                <w:color w:val="auto"/>
                <w:sz w:val="20"/>
                <w:szCs w:val="20"/>
              </w:rPr>
            </w:pPr>
            <w:r w:rsidRPr="004657A1">
              <w:rPr>
                <w:rFonts w:ascii="Times New Roman" w:eastAsia="Times New Roman" w:hAnsi="Times New Roman" w:cs="Times New Roman"/>
                <w:i/>
                <w:color w:val="auto"/>
                <w:sz w:val="20"/>
                <w:szCs w:val="20"/>
              </w:rPr>
              <w:t>Дополнительные комплектующие:</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tabs>
                <w:tab w:val="left" w:pos="975"/>
              </w:tabs>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Спинка</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Угол сиденья от </w:t>
            </w:r>
            <m:oMath>
              <m:r>
                <m:rPr>
                  <m:sty m:val="p"/>
                </m:rPr>
                <w:rPr>
                  <w:rFonts w:ascii="Cambria Math" w:eastAsia="Times New Roman" w:hAnsi="Cambria Math" w:cs="Times New Roman"/>
                  <w:color w:val="auto"/>
                  <w:sz w:val="20"/>
                  <w:szCs w:val="20"/>
                  <w:lang w:eastAsia="en-US"/>
                </w:rPr>
                <m:t>-8° до -50°</m:t>
              </m:r>
            </m:oMath>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Сиденье</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Угол сиденья от </w:t>
            </w:r>
            <m:oMath>
              <m:r>
                <m:rPr>
                  <m:sty m:val="p"/>
                </m:rPr>
                <w:rPr>
                  <w:rFonts w:ascii="Cambria Math" w:eastAsia="Times New Roman" w:hAnsi="Cambria Math" w:cs="Times New Roman"/>
                  <w:color w:val="auto"/>
                  <w:sz w:val="20"/>
                  <w:szCs w:val="20"/>
                  <w:lang w:eastAsia="en-US"/>
                </w:rPr>
                <m:t>-1° до -30°</m:t>
              </m:r>
            </m:oMath>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Основание</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Предназначен для придания креслу устойчивости, удерживает полный вес кресла и включает ролики, гидравлические устройства и контроллер. </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Гофрированное покрытие</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Гофрированное покрытие </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Боковые рейки</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before="5" w:line="256" w:lineRule="auto"/>
              <w:ind w:right="-20"/>
              <w:rPr>
                <w:rFonts w:ascii="Times New Roman" w:eastAsia="Calibri" w:hAnsi="Times New Roman" w:cs="Times New Roman"/>
                <w:bCs/>
                <w:spacing w:val="1"/>
                <w:position w:val="1"/>
                <w:sz w:val="20"/>
                <w:szCs w:val="20"/>
                <w:lang w:eastAsia="en-US"/>
              </w:rPr>
            </w:pPr>
            <w:proofErr w:type="gramStart"/>
            <w:r w:rsidRPr="004657A1">
              <w:rPr>
                <w:rFonts w:ascii="Times New Roman" w:eastAsia="Times New Roman" w:hAnsi="Times New Roman" w:cs="Times New Roman"/>
                <w:color w:val="auto"/>
                <w:sz w:val="20"/>
                <w:szCs w:val="20"/>
                <w:lang w:eastAsia="en-US"/>
              </w:rPr>
              <w:t>Выполнены из нержавеющей стали, используются для крепления опор для рук.</w:t>
            </w:r>
            <w:proofErr w:type="gramEnd"/>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2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7</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Кронштейн занавески</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eastAsia="Calibri" w:hAnsi="Times New Roman" w:cs="Times New Roman"/>
                <w:sz w:val="20"/>
                <w:szCs w:val="20"/>
                <w:lang w:eastAsia="en-US"/>
              </w:rPr>
            </w:pPr>
            <w:r w:rsidRPr="004657A1">
              <w:rPr>
                <w:rFonts w:ascii="Times New Roman" w:eastAsia="Calibri" w:hAnsi="Times New Roman" w:cs="Times New Roman"/>
                <w:color w:val="auto"/>
                <w:sz w:val="20"/>
                <w:szCs w:val="20"/>
                <w:lang w:eastAsia="en-US"/>
              </w:rPr>
              <w:t>Используется для занавески при осмотрах. Кронштейн для ширмы</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Панель переключателей DIP</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 xml:space="preserve">Служит для автоматической функции, регулирует высоту основания, наклон спинки, </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комплект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Узел ножного переключателя</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before="5" w:line="256" w:lineRule="auto"/>
              <w:ind w:right="-20"/>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Используется для переключения функций стола ногами.</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tabs>
                <w:tab w:val="left" w:pos="1085"/>
              </w:tabs>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комплект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10</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Опора подколенная</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eastAsia="Calibri" w:hAnsi="Times New Roman" w:cs="Times New Roman"/>
                <w:sz w:val="20"/>
                <w:szCs w:val="20"/>
                <w:lang w:eastAsia="en-US"/>
              </w:rPr>
            </w:pPr>
            <w:r w:rsidRPr="004657A1">
              <w:rPr>
                <w:rFonts w:ascii="Times New Roman" w:eastAsia="Calibri" w:hAnsi="Times New Roman" w:cs="Times New Roman"/>
                <w:color w:val="auto"/>
                <w:sz w:val="20"/>
                <w:szCs w:val="20"/>
                <w:lang w:eastAsia="en-US"/>
              </w:rPr>
              <w:t>Обеспечивают безопасное и удобное расположение ног пациента при проведении операций.</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комплект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Поддон</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before="20" w:line="256" w:lineRule="auto"/>
              <w:ind w:right="-20"/>
              <w:rPr>
                <w:rFonts w:ascii="Times New Roman" w:eastAsia="Calibri" w:hAnsi="Times New Roman" w:cs="Times New Roman"/>
                <w:spacing w:val="-1"/>
                <w:sz w:val="20"/>
                <w:szCs w:val="20"/>
                <w:lang w:eastAsia="en-US"/>
              </w:rPr>
            </w:pPr>
            <w:r w:rsidRPr="004657A1">
              <w:rPr>
                <w:rFonts w:ascii="Times New Roman" w:eastAsia="Times New Roman" w:hAnsi="Times New Roman" w:cs="Times New Roman"/>
                <w:color w:val="auto"/>
                <w:sz w:val="20"/>
                <w:szCs w:val="20"/>
                <w:lang w:eastAsia="en-US"/>
              </w:rPr>
              <w:t xml:space="preserve">Предназначено для сбора и последующей утилизации секрета, фрагментов и отходов </w:t>
            </w:r>
            <w:proofErr w:type="spellStart"/>
            <w:r w:rsidRPr="004657A1">
              <w:rPr>
                <w:rFonts w:ascii="Times New Roman" w:eastAsia="Times New Roman" w:hAnsi="Times New Roman" w:cs="Times New Roman"/>
                <w:color w:val="auto"/>
                <w:sz w:val="20"/>
                <w:szCs w:val="20"/>
                <w:lang w:eastAsia="en-US"/>
              </w:rPr>
              <w:t>имн</w:t>
            </w:r>
            <w:proofErr w:type="spellEnd"/>
            <w:r w:rsidRPr="004657A1">
              <w:rPr>
                <w:rFonts w:ascii="Times New Roman" w:eastAsia="Times New Roman" w:hAnsi="Times New Roman" w:cs="Times New Roman"/>
                <w:color w:val="auto"/>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12</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Чашка для ваты</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eastAsia="Calibri"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Используется для хранения дисков, ваты.</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13</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Банка для щипцов</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eastAsia="Calibri"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Используется для хранения инструментов.</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14</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Поддон</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before="20" w:line="256" w:lineRule="auto"/>
              <w:ind w:right="-20"/>
              <w:rPr>
                <w:rFonts w:ascii="Times New Roman" w:eastAsia="Calibri" w:hAnsi="Times New Roman" w:cs="Times New Roman"/>
                <w:spacing w:val="-1"/>
                <w:sz w:val="20"/>
                <w:szCs w:val="20"/>
                <w:lang w:eastAsia="en-US"/>
              </w:rPr>
            </w:pPr>
            <w:r w:rsidRPr="004657A1">
              <w:rPr>
                <w:rFonts w:ascii="Times New Roman" w:eastAsia="Times New Roman" w:hAnsi="Times New Roman" w:cs="Times New Roman"/>
                <w:color w:val="auto"/>
                <w:sz w:val="20"/>
                <w:szCs w:val="20"/>
                <w:lang w:eastAsia="en-US"/>
              </w:rPr>
              <w:t xml:space="preserve">Предназначено для сбора и последующей утилизации секрета, фрагментов и отходов </w:t>
            </w:r>
            <w:proofErr w:type="spellStart"/>
            <w:r w:rsidRPr="004657A1">
              <w:rPr>
                <w:rFonts w:ascii="Times New Roman" w:eastAsia="Times New Roman" w:hAnsi="Times New Roman" w:cs="Times New Roman"/>
                <w:color w:val="auto"/>
                <w:sz w:val="20"/>
                <w:szCs w:val="20"/>
                <w:lang w:eastAsia="en-US"/>
              </w:rPr>
              <w:t>имн</w:t>
            </w:r>
            <w:proofErr w:type="spellEnd"/>
            <w:r w:rsidRPr="004657A1">
              <w:rPr>
                <w:rFonts w:ascii="Times New Roman" w:eastAsia="Times New Roman" w:hAnsi="Times New Roman" w:cs="Times New Roman"/>
                <w:color w:val="auto"/>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15</w:t>
            </w:r>
          </w:p>
        </w:tc>
        <w:tc>
          <w:tcPr>
            <w:tcW w:w="2835"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Подогреватель бедер</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eastAsia="Arial" w:hAnsi="Times New Roman" w:cs="Times New Roman"/>
                <w:sz w:val="20"/>
                <w:szCs w:val="20"/>
                <w:lang w:eastAsia="en-US"/>
              </w:rPr>
            </w:pPr>
            <w:r w:rsidRPr="004657A1">
              <w:rPr>
                <w:rFonts w:ascii="Times New Roman" w:eastAsia="Calibri" w:hAnsi="Times New Roman" w:cs="Times New Roman"/>
                <w:color w:val="auto"/>
                <w:sz w:val="20"/>
                <w:szCs w:val="20"/>
                <w:lang w:eastAsia="en-US"/>
              </w:rPr>
              <w:t xml:space="preserve">Используется для обогрева бедер. </w:t>
            </w:r>
            <w:r w:rsidRPr="004657A1">
              <w:rPr>
                <w:rFonts w:ascii="Times New Roman" w:eastAsia="Calibri" w:hAnsi="Times New Roman" w:cs="Times New Roman"/>
                <w:color w:val="auto"/>
                <w:sz w:val="20"/>
                <w:szCs w:val="20"/>
                <w:lang w:eastAsia="en-US"/>
              </w:rPr>
              <w:br/>
              <w:t xml:space="preserve">Регулирование температуры: </w:t>
            </w:r>
            <w:proofErr w:type="spellStart"/>
            <w:r w:rsidRPr="004657A1">
              <w:rPr>
                <w:rFonts w:ascii="Times New Roman" w:eastAsia="Calibri" w:hAnsi="Times New Roman" w:cs="Times New Roman"/>
                <w:color w:val="auto"/>
                <w:sz w:val="20"/>
                <w:szCs w:val="20"/>
                <w:lang w:eastAsia="en-US"/>
              </w:rPr>
              <w:t>биметеллический</w:t>
            </w:r>
            <w:proofErr w:type="spellEnd"/>
            <w:r w:rsidRPr="004657A1">
              <w:rPr>
                <w:rFonts w:ascii="Times New Roman" w:eastAsia="Calibri" w:hAnsi="Times New Roman" w:cs="Times New Roman"/>
                <w:color w:val="auto"/>
                <w:sz w:val="20"/>
                <w:szCs w:val="20"/>
                <w:lang w:eastAsia="en-US"/>
              </w:rPr>
              <w:t xml:space="preserve"> термостат (срабатывает при </w:t>
            </w:r>
            <m:oMath>
              <m:r>
                <w:rPr>
                  <w:rFonts w:ascii="Cambria Math" w:eastAsia="Calibri" w:hAnsi="Cambria Math" w:cs="Times New Roman"/>
                  <w:color w:val="auto"/>
                  <w:sz w:val="20"/>
                  <w:szCs w:val="20"/>
                  <w:lang w:eastAsia="en-US"/>
                </w:rPr>
                <m:t>не более 45°С</m:t>
              </m:r>
            </m:oMath>
            <w:r w:rsidRPr="004657A1">
              <w:rPr>
                <w:rFonts w:ascii="Times New Roman" w:eastAsia="Arial" w:hAnsi="Times New Roman" w:cs="Times New Roman"/>
                <w:color w:val="auto"/>
                <w:sz w:val="20"/>
                <w:szCs w:val="20"/>
                <w:lang w:eastAsia="en-US"/>
              </w:rPr>
              <w:t>)</w:t>
            </w:r>
            <w:r w:rsidRPr="004657A1">
              <w:rPr>
                <w:rFonts w:ascii="Times New Roman" w:eastAsia="Arial" w:hAnsi="Times New Roman" w:cs="Times New Roman"/>
                <w:color w:val="auto"/>
                <w:sz w:val="20"/>
                <w:szCs w:val="20"/>
                <w:lang w:eastAsia="en-US"/>
              </w:rPr>
              <w:br/>
              <w:t xml:space="preserve">Температура поверхности измеряется при температуре не менее 25.0 </w:t>
            </w:r>
            <m:oMath>
              <m:r>
                <w:rPr>
                  <w:rFonts w:ascii="Cambria Math" w:eastAsia="Arial" w:hAnsi="Cambria Math" w:cs="Times New Roman"/>
                  <w:color w:val="auto"/>
                  <w:sz w:val="20"/>
                  <w:szCs w:val="20"/>
                  <w:lang w:eastAsia="en-US"/>
                </w:rPr>
                <m:t>°С</m:t>
              </m:r>
            </m:oMath>
            <w:r w:rsidRPr="004657A1">
              <w:rPr>
                <w:rFonts w:ascii="Times New Roman" w:eastAsia="Arial" w:hAnsi="Times New Roman" w:cs="Times New Roman"/>
                <w:color w:val="auto"/>
                <w:sz w:val="20"/>
                <w:szCs w:val="20"/>
                <w:lang w:eastAsia="en-US"/>
              </w:rPr>
              <w:t xml:space="preserve"> окружающей среды</w:t>
            </w:r>
            <w:proofErr w:type="gramStart"/>
            <w:r w:rsidRPr="004657A1">
              <w:rPr>
                <w:rFonts w:ascii="Times New Roman" w:eastAsia="Arial" w:hAnsi="Times New Roman" w:cs="Times New Roman"/>
                <w:color w:val="auto"/>
                <w:sz w:val="20"/>
                <w:szCs w:val="20"/>
                <w:lang w:eastAsia="en-US"/>
              </w:rPr>
              <w:t>.</w:t>
            </w:r>
            <w:proofErr w:type="gramEnd"/>
            <w:r w:rsidRPr="004657A1">
              <w:rPr>
                <w:rFonts w:ascii="Times New Roman" w:eastAsia="Arial" w:hAnsi="Times New Roman" w:cs="Times New Roman"/>
                <w:color w:val="auto"/>
                <w:sz w:val="20"/>
                <w:szCs w:val="20"/>
                <w:lang w:eastAsia="en-US"/>
              </w:rPr>
              <w:br/>
            </w:r>
            <w:proofErr w:type="gramStart"/>
            <w:r w:rsidRPr="004657A1">
              <w:rPr>
                <w:rFonts w:ascii="Times New Roman" w:eastAsia="Arial" w:hAnsi="Times New Roman" w:cs="Times New Roman"/>
                <w:color w:val="auto"/>
                <w:sz w:val="20"/>
                <w:szCs w:val="20"/>
                <w:lang w:eastAsia="en-US"/>
              </w:rPr>
              <w:t>н</w:t>
            </w:r>
            <w:proofErr w:type="gramEnd"/>
            <w:r w:rsidRPr="004657A1">
              <w:rPr>
                <w:rFonts w:ascii="Times New Roman" w:eastAsia="Arial" w:hAnsi="Times New Roman" w:cs="Times New Roman"/>
                <w:color w:val="auto"/>
                <w:sz w:val="20"/>
                <w:szCs w:val="20"/>
                <w:lang w:eastAsia="en-US"/>
              </w:rPr>
              <w:t xml:space="preserve">е менее 31.5 – не более 37.0 </w:t>
            </w:r>
            <m:oMath>
              <m:r>
                <w:rPr>
                  <w:rFonts w:ascii="Cambria Math" w:eastAsia="Arial" w:hAnsi="Cambria Math" w:cs="Times New Roman"/>
                  <w:color w:val="auto"/>
                  <w:sz w:val="20"/>
                  <w:szCs w:val="20"/>
                  <w:lang w:eastAsia="en-US"/>
                </w:rPr>
                <m:t xml:space="preserve">℃ </m:t>
              </m:r>
            </m:oMath>
            <w:r w:rsidRPr="004657A1">
              <w:rPr>
                <w:rFonts w:ascii="Times New Roman" w:eastAsia="Arial" w:hAnsi="Times New Roman" w:cs="Times New Roman"/>
                <w:color w:val="auto"/>
                <w:sz w:val="20"/>
                <w:szCs w:val="20"/>
                <w:lang w:eastAsia="en-US"/>
              </w:rPr>
              <w:t>без пациента</w:t>
            </w:r>
            <w:r w:rsidRPr="004657A1">
              <w:rPr>
                <w:rFonts w:ascii="Times New Roman" w:eastAsia="Arial" w:hAnsi="Times New Roman" w:cs="Times New Roman"/>
                <w:color w:val="auto"/>
                <w:sz w:val="20"/>
                <w:szCs w:val="20"/>
                <w:lang w:eastAsia="en-US"/>
              </w:rPr>
              <w:br/>
              <w:t xml:space="preserve">не более 40 </w:t>
            </w:r>
            <m:oMath>
              <m:r>
                <w:rPr>
                  <w:rFonts w:ascii="Cambria Math" w:eastAsia="Arial" w:hAnsi="Cambria Math" w:cs="Times New Roman"/>
                  <w:color w:val="auto"/>
                  <w:sz w:val="20"/>
                  <w:szCs w:val="20"/>
                  <w:lang w:eastAsia="en-US"/>
                </w:rPr>
                <m:t>℃</m:t>
              </m:r>
            </m:oMath>
            <w:r w:rsidRPr="004657A1">
              <w:rPr>
                <w:rFonts w:ascii="Times New Roman" w:eastAsia="Arial" w:hAnsi="Times New Roman" w:cs="Times New Roman"/>
                <w:color w:val="auto"/>
                <w:sz w:val="20"/>
                <w:szCs w:val="20"/>
                <w:lang w:eastAsia="en-US"/>
              </w:rPr>
              <w:t xml:space="preserve"> с пациентом</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rPr>
                <w:rFonts w:ascii="Times New Roman" w:hAnsi="Times New Roman" w:cs="Times New Roman"/>
                <w:sz w:val="20"/>
                <w:szCs w:val="20"/>
                <w:lang w:eastAsia="en-US"/>
              </w:rPr>
            </w:pPr>
            <w:r w:rsidRPr="004657A1">
              <w:rPr>
                <w:rFonts w:ascii="Times New Roman" w:eastAsia="Times New Roman" w:hAnsi="Times New Roman" w:cs="Times New Roman"/>
                <w:color w:val="auto"/>
                <w:sz w:val="20"/>
                <w:szCs w:val="20"/>
                <w:lang w:eastAsia="en-US"/>
              </w:rPr>
              <w:t>1 шт.</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i/>
                <w:color w:val="auto"/>
                <w:sz w:val="20"/>
                <w:szCs w:val="20"/>
              </w:rPr>
              <w:t>Расходные материалы и изнашиваемые узлы:</w:t>
            </w:r>
          </w:p>
        </w:tc>
      </w:tr>
      <w:tr w:rsidR="00972DAF" w:rsidRPr="004657A1" w:rsidTr="00315B07">
        <w:trPr>
          <w:trHeight w:val="141"/>
        </w:trPr>
        <w:tc>
          <w:tcPr>
            <w:tcW w:w="709" w:type="dxa"/>
            <w:vMerge/>
            <w:tcBorders>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972DAF" w:rsidRPr="004657A1" w:rsidRDefault="00972DAF" w:rsidP="00315B07">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16</w:t>
            </w:r>
          </w:p>
        </w:tc>
        <w:tc>
          <w:tcPr>
            <w:tcW w:w="2835"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ind w:left="-97" w:right="-86"/>
              <w:rPr>
                <w:rFonts w:ascii="Times New Roman" w:hAnsi="Times New Roman" w:cs="Times New Roman"/>
                <w:sz w:val="20"/>
                <w:szCs w:val="20"/>
                <w:lang w:eastAsia="en-US"/>
              </w:rPr>
            </w:pPr>
            <w:r w:rsidRPr="004657A1">
              <w:rPr>
                <w:rFonts w:ascii="Times New Roman" w:hAnsi="Times New Roman" w:cs="Times New Roman"/>
                <w:sz w:val="20"/>
                <w:szCs w:val="20"/>
                <w:lang w:eastAsia="en-US"/>
              </w:rPr>
              <w:t>Рулон подкладочной бумаги</w:t>
            </w:r>
          </w:p>
        </w:tc>
        <w:tc>
          <w:tcPr>
            <w:tcW w:w="4678"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ind w:right="-108" w:hanging="130"/>
              <w:rPr>
                <w:rFonts w:ascii="Times New Roman" w:hAnsi="Times New Roman" w:cs="Times New Roman"/>
                <w:sz w:val="20"/>
                <w:szCs w:val="20"/>
                <w:lang w:eastAsia="en-US"/>
              </w:rPr>
            </w:pPr>
            <w:proofErr w:type="gramStart"/>
            <w:r w:rsidRPr="004657A1">
              <w:rPr>
                <w:rFonts w:ascii="Times New Roman" w:eastAsia="Times New Roman" w:hAnsi="Times New Roman" w:cs="Times New Roman"/>
                <w:color w:val="auto"/>
                <w:sz w:val="20"/>
                <w:szCs w:val="20"/>
                <w:lang w:eastAsia="en-US"/>
              </w:rPr>
              <w:t>Предусмотрен</w:t>
            </w:r>
            <w:proofErr w:type="gramEnd"/>
            <w:r w:rsidRPr="004657A1">
              <w:rPr>
                <w:rFonts w:ascii="Times New Roman" w:eastAsia="Times New Roman" w:hAnsi="Times New Roman" w:cs="Times New Roman"/>
                <w:color w:val="auto"/>
                <w:sz w:val="20"/>
                <w:szCs w:val="20"/>
                <w:lang w:eastAsia="en-US"/>
              </w:rPr>
              <w:t xml:space="preserve"> для секции сиденья в целях гигиены</w:t>
            </w:r>
          </w:p>
        </w:tc>
        <w:tc>
          <w:tcPr>
            <w:tcW w:w="1843" w:type="dxa"/>
            <w:tcBorders>
              <w:top w:val="single" w:sz="4" w:space="0" w:color="auto"/>
              <w:left w:val="single" w:sz="4" w:space="0" w:color="auto"/>
              <w:bottom w:val="single" w:sz="4" w:space="0" w:color="auto"/>
              <w:right w:val="single" w:sz="4" w:space="0" w:color="auto"/>
            </w:tcBorders>
          </w:tcPr>
          <w:p w:rsidR="00972DAF" w:rsidRPr="004657A1" w:rsidRDefault="00972DAF" w:rsidP="00315B07">
            <w:pPr>
              <w:spacing w:line="256" w:lineRule="auto"/>
              <w:jc w:val="center"/>
              <w:rPr>
                <w:rFonts w:ascii="Times New Roman" w:hAnsi="Times New Roman" w:cs="Times New Roman"/>
                <w:sz w:val="20"/>
                <w:szCs w:val="20"/>
                <w:lang w:eastAsia="en-US"/>
              </w:rPr>
            </w:pPr>
            <w:r w:rsidRPr="004657A1">
              <w:rPr>
                <w:rFonts w:ascii="Times New Roman" w:hAnsi="Times New Roman" w:cs="Times New Roman"/>
                <w:sz w:val="20"/>
                <w:szCs w:val="20"/>
                <w:lang w:eastAsia="en-US"/>
              </w:rPr>
              <w:t xml:space="preserve">1 </w:t>
            </w:r>
            <w:proofErr w:type="spellStart"/>
            <w:proofErr w:type="gramStart"/>
            <w:r w:rsidRPr="004657A1">
              <w:rPr>
                <w:rFonts w:ascii="Times New Roman" w:hAnsi="Times New Roman" w:cs="Times New Roman"/>
                <w:sz w:val="20"/>
                <w:szCs w:val="20"/>
                <w:lang w:eastAsia="en-US"/>
              </w:rPr>
              <w:t>шт</w:t>
            </w:r>
            <w:proofErr w:type="spellEnd"/>
            <w:proofErr w:type="gramEnd"/>
          </w:p>
        </w:tc>
      </w:tr>
      <w:tr w:rsidR="00972DAF" w:rsidRPr="004657A1" w:rsidTr="00315B07">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Хорошо вентилируемое помещение,</w:t>
            </w:r>
          </w:p>
          <w:p w:rsidR="00972DAF" w:rsidRPr="004657A1" w:rsidRDefault="00972DAF" w:rsidP="00315B07">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Температура: -10 ~ 30°С.</w:t>
            </w:r>
          </w:p>
          <w:p w:rsidR="00972DAF" w:rsidRPr="004657A1" w:rsidRDefault="00972DAF" w:rsidP="00315B07">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Следует избегать:</w:t>
            </w:r>
          </w:p>
          <w:p w:rsidR="00972DAF" w:rsidRPr="004657A1" w:rsidRDefault="00972DAF" w:rsidP="00315B07">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 Резкие перепады температур,</w:t>
            </w:r>
          </w:p>
          <w:p w:rsidR="00972DAF" w:rsidRPr="004657A1" w:rsidRDefault="00972DAF" w:rsidP="00315B07">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 Длительное попадание прямых солнечных лучей, летучих материалов, аммиака и т.д.,</w:t>
            </w:r>
          </w:p>
          <w:p w:rsidR="00972DAF" w:rsidRPr="004657A1" w:rsidRDefault="00972DAF" w:rsidP="00315B07">
            <w:pPr>
              <w:rPr>
                <w:rFonts w:ascii="Times New Roman" w:eastAsia="Times New Roman" w:hAnsi="Times New Roman" w:cs="Times New Roman"/>
                <w:color w:val="auto"/>
                <w:sz w:val="20"/>
                <w:szCs w:val="20"/>
              </w:rPr>
            </w:pPr>
            <w:r w:rsidRPr="004657A1">
              <w:rPr>
                <w:rFonts w:ascii="Times New Roman" w:eastAsia="Times New Roman" w:hAnsi="Times New Roman" w:cs="Times New Roman"/>
                <w:color w:val="auto"/>
                <w:sz w:val="20"/>
                <w:szCs w:val="20"/>
              </w:rPr>
              <w:t>- Подключение к источнику питания с другими электроприборами,</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color w:val="auto"/>
                <w:sz w:val="20"/>
                <w:szCs w:val="20"/>
              </w:rPr>
              <w:t>- Воздействие вибраций.</w:t>
            </w:r>
          </w:p>
        </w:tc>
      </w:tr>
      <w:tr w:rsidR="00972DAF" w:rsidRPr="004657A1" w:rsidTr="00315B07">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tcPr>
          <w:p w:rsidR="00972DAF" w:rsidRPr="004657A1" w:rsidRDefault="00972DAF" w:rsidP="00315B07">
            <w:pP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Условия осуществления поставки медицинской техники (в соответствии с ИНКОТЕРМС 20</w:t>
            </w:r>
            <w:r>
              <w:rPr>
                <w:rFonts w:ascii="Times New Roman" w:eastAsia="Times New Roman" w:hAnsi="Times New Roman" w:cs="Times New Roman"/>
                <w:b/>
                <w:bCs/>
                <w:sz w:val="20"/>
                <w:szCs w:val="20"/>
              </w:rPr>
              <w:t>2</w:t>
            </w:r>
            <w:r w:rsidRPr="004657A1">
              <w:rPr>
                <w:rFonts w:ascii="Times New Roman" w:eastAsia="Times New Roman" w:hAnsi="Times New Roman" w:cs="Times New Roman"/>
                <w:b/>
                <w:bCs/>
                <w:sz w:val="20"/>
                <w:szCs w:val="20"/>
              </w:rPr>
              <w:t>0)</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972DAF" w:rsidRPr="0082236E" w:rsidRDefault="00972DAF" w:rsidP="00315B07">
            <w:pPr>
              <w:widowControl w:val="0"/>
              <w:jc w:val="center"/>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972DAF" w:rsidRPr="004657A1" w:rsidTr="00315B07">
        <w:trPr>
          <w:trHeight w:val="710"/>
        </w:trPr>
        <w:tc>
          <w:tcPr>
            <w:tcW w:w="709" w:type="dxa"/>
            <w:tcBorders>
              <w:top w:val="single" w:sz="4" w:space="0" w:color="auto"/>
              <w:left w:val="single" w:sz="4" w:space="0" w:color="auto"/>
              <w:right w:val="single" w:sz="4" w:space="0" w:color="auto"/>
            </w:tcBorders>
            <w:vAlign w:val="center"/>
          </w:tcPr>
          <w:p w:rsidR="00972DAF" w:rsidRPr="004657A1" w:rsidRDefault="00972DAF" w:rsidP="00315B07">
            <w:pPr>
              <w:jc w:val="cente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lastRenderedPageBreak/>
              <w:t>5</w:t>
            </w:r>
          </w:p>
        </w:tc>
        <w:tc>
          <w:tcPr>
            <w:tcW w:w="4536" w:type="dxa"/>
            <w:tcBorders>
              <w:top w:val="single" w:sz="4" w:space="0" w:color="auto"/>
              <w:left w:val="single" w:sz="4" w:space="0" w:color="auto"/>
              <w:right w:val="single" w:sz="4" w:space="0" w:color="auto"/>
            </w:tcBorders>
            <w:vAlign w:val="center"/>
          </w:tcPr>
          <w:p w:rsidR="00972DAF" w:rsidRPr="004657A1" w:rsidRDefault="00972DAF" w:rsidP="00315B07">
            <w:pPr>
              <w:rPr>
                <w:rFonts w:ascii="Times New Roman" w:eastAsia="Times New Roman" w:hAnsi="Times New Roman" w:cs="Times New Roman"/>
                <w:b/>
                <w:bCs/>
                <w:sz w:val="20"/>
                <w:szCs w:val="20"/>
              </w:rPr>
            </w:pPr>
            <w:r w:rsidRPr="004657A1">
              <w:rPr>
                <w:rFonts w:ascii="Times New Roman" w:eastAsia="Times New Roman" w:hAnsi="Times New Roman" w:cs="Times New Roman"/>
                <w:b/>
                <w:bCs/>
                <w:sz w:val="20"/>
                <w:szCs w:val="20"/>
              </w:rPr>
              <w:t>Срок поставки медицинской техники и место дислокации</w:t>
            </w:r>
          </w:p>
        </w:tc>
        <w:tc>
          <w:tcPr>
            <w:tcW w:w="9923" w:type="dxa"/>
            <w:gridSpan w:val="4"/>
            <w:tcBorders>
              <w:top w:val="single" w:sz="4" w:space="0" w:color="auto"/>
              <w:left w:val="single" w:sz="4" w:space="0" w:color="auto"/>
              <w:right w:val="single" w:sz="4" w:space="0" w:color="auto"/>
            </w:tcBorders>
          </w:tcPr>
          <w:p w:rsidR="00593D9F" w:rsidRPr="00593D9F" w:rsidRDefault="00593D9F" w:rsidP="00593D9F">
            <w:pPr>
              <w:overflowPunct w:val="0"/>
              <w:jc w:val="center"/>
              <w:textAlignment w:val="baseline"/>
              <w:rPr>
                <w:rFonts w:ascii="Times New Roman" w:eastAsia="Times New Roman" w:hAnsi="Times New Roman" w:cs="Times New Roman"/>
                <w:color w:val="auto"/>
                <w:spacing w:val="2"/>
                <w:kern w:val="2"/>
                <w:sz w:val="20"/>
                <w:szCs w:val="20"/>
              </w:rPr>
            </w:pPr>
            <w:r w:rsidRPr="00593D9F">
              <w:rPr>
                <w:rFonts w:ascii="Times New Roman" w:eastAsia="Times New Roman" w:hAnsi="Times New Roman" w:cs="Times New Roman"/>
                <w:color w:val="auto"/>
                <w:spacing w:val="2"/>
                <w:kern w:val="2"/>
                <w:sz w:val="20"/>
                <w:szCs w:val="20"/>
              </w:rPr>
              <w:t xml:space="preserve">90 календарных дней </w:t>
            </w:r>
          </w:p>
          <w:p w:rsidR="00972DAF" w:rsidRPr="00F95DC7" w:rsidRDefault="00593D9F" w:rsidP="00593D9F">
            <w:pPr>
              <w:overflowPunct w:val="0"/>
              <w:jc w:val="center"/>
              <w:textAlignment w:val="baseline"/>
              <w:rPr>
                <w:rFonts w:ascii="Times New Roman" w:eastAsia="Times New Roman" w:hAnsi="Times New Roman" w:cs="Times New Roman"/>
                <w:spacing w:val="2"/>
                <w:kern w:val="2"/>
                <w:sz w:val="20"/>
                <w:szCs w:val="20"/>
              </w:rPr>
            </w:pPr>
            <w:r w:rsidRPr="00593D9F">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593D9F">
              <w:rPr>
                <w:rFonts w:ascii="Times New Roman" w:eastAsia="Times New Roman" w:hAnsi="Times New Roman" w:cs="Times New Roman"/>
                <w:color w:val="auto"/>
                <w:spacing w:val="2"/>
                <w:kern w:val="2"/>
                <w:sz w:val="20"/>
                <w:szCs w:val="20"/>
              </w:rPr>
              <w:t>г</w:t>
            </w:r>
            <w:proofErr w:type="gramStart"/>
            <w:r w:rsidRPr="00593D9F">
              <w:rPr>
                <w:rFonts w:ascii="Times New Roman" w:eastAsia="Times New Roman" w:hAnsi="Times New Roman" w:cs="Times New Roman"/>
                <w:color w:val="auto"/>
                <w:spacing w:val="2"/>
                <w:kern w:val="2"/>
                <w:sz w:val="20"/>
                <w:szCs w:val="20"/>
              </w:rPr>
              <w:t>.Т</w:t>
            </w:r>
            <w:proofErr w:type="gramEnd"/>
            <w:r w:rsidRPr="00593D9F">
              <w:rPr>
                <w:rFonts w:ascii="Times New Roman" w:eastAsia="Times New Roman" w:hAnsi="Times New Roman" w:cs="Times New Roman"/>
                <w:color w:val="auto"/>
                <w:spacing w:val="2"/>
                <w:kern w:val="2"/>
                <w:sz w:val="20"/>
                <w:szCs w:val="20"/>
              </w:rPr>
              <w:t>обыл</w:t>
            </w:r>
            <w:proofErr w:type="spellEnd"/>
            <w:r w:rsidRPr="00593D9F">
              <w:rPr>
                <w:rFonts w:ascii="Times New Roman" w:eastAsia="Times New Roman" w:hAnsi="Times New Roman" w:cs="Times New Roman"/>
                <w:color w:val="auto"/>
                <w:spacing w:val="2"/>
                <w:kern w:val="2"/>
                <w:sz w:val="20"/>
                <w:szCs w:val="20"/>
              </w:rPr>
              <w:t xml:space="preserve">, </w:t>
            </w:r>
            <w:proofErr w:type="spellStart"/>
            <w:r w:rsidRPr="00593D9F">
              <w:rPr>
                <w:rFonts w:ascii="Times New Roman" w:eastAsia="Times New Roman" w:hAnsi="Times New Roman" w:cs="Times New Roman"/>
                <w:color w:val="auto"/>
                <w:spacing w:val="2"/>
                <w:kern w:val="2"/>
                <w:sz w:val="20"/>
                <w:szCs w:val="20"/>
              </w:rPr>
              <w:t>мкр</w:t>
            </w:r>
            <w:proofErr w:type="spellEnd"/>
            <w:r w:rsidRPr="00593D9F">
              <w:rPr>
                <w:rFonts w:ascii="Times New Roman" w:eastAsia="Times New Roman" w:hAnsi="Times New Roman" w:cs="Times New Roman"/>
                <w:color w:val="auto"/>
                <w:spacing w:val="2"/>
                <w:kern w:val="2"/>
                <w:sz w:val="20"/>
                <w:szCs w:val="20"/>
              </w:rPr>
              <w:t>. Дорожник</w:t>
            </w:r>
          </w:p>
        </w:tc>
      </w:tr>
      <w:tr w:rsidR="00972DAF" w:rsidRPr="004657A1" w:rsidTr="00315B07">
        <w:trPr>
          <w:trHeight w:val="136"/>
        </w:trPr>
        <w:tc>
          <w:tcPr>
            <w:tcW w:w="709" w:type="dxa"/>
            <w:tcBorders>
              <w:left w:val="single" w:sz="4" w:space="0" w:color="auto"/>
              <w:bottom w:val="single" w:sz="4" w:space="0" w:color="auto"/>
              <w:right w:val="single" w:sz="4" w:space="0" w:color="auto"/>
            </w:tcBorders>
            <w:vAlign w:val="center"/>
          </w:tcPr>
          <w:p w:rsidR="00972DAF" w:rsidRPr="004657A1" w:rsidRDefault="00972DAF" w:rsidP="00315B07">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36" w:type="dxa"/>
            <w:tcBorders>
              <w:left w:val="single" w:sz="4" w:space="0" w:color="auto"/>
              <w:bottom w:val="single" w:sz="4" w:space="0" w:color="auto"/>
              <w:right w:val="single" w:sz="4" w:space="0" w:color="auto"/>
            </w:tcBorders>
            <w:vAlign w:val="center"/>
          </w:tcPr>
          <w:p w:rsidR="00972DAF" w:rsidRPr="0086213F" w:rsidRDefault="00972DAF" w:rsidP="00315B07">
            <w:pPr>
              <w:rPr>
                <w:rFonts w:ascii="Times New Roman" w:eastAsia="Times New Roman" w:hAnsi="Times New Roman" w:cs="Times New Roman"/>
                <w:color w:val="auto"/>
                <w:sz w:val="20"/>
                <w:szCs w:val="20"/>
                <w:lang w:eastAsia="en-US"/>
              </w:rPr>
            </w:pPr>
            <w:r w:rsidRPr="0086213F">
              <w:rPr>
                <w:rFonts w:ascii="Times New Roman" w:eastAsia="Times New Roman" w:hAnsi="Times New Roman" w:cs="Times New Roman"/>
                <w:b/>
                <w:color w:val="auto"/>
                <w:sz w:val="20"/>
                <w:szCs w:val="20"/>
                <w:lang w:eastAsia="en-US"/>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Гарантийное сервисное обслуживание медицинской техники не менее 37 месяцев.</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Плановое техническое обслуживание должно проводиться не реже чем 1 раз в квартал.</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замену отработавших ресурс составных частей;</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замене или восстановлении отдельных частей медицинской техники;</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чистку, смазку и при необходимости переборку основных механизмов и узлов;</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4657A1">
              <w:rPr>
                <w:rFonts w:ascii="Times New Roman" w:eastAsia="Times New Roman" w:hAnsi="Times New Roman" w:cs="Times New Roman"/>
                <w:sz w:val="20"/>
                <w:szCs w:val="20"/>
              </w:rPr>
              <w:t>блочно</w:t>
            </w:r>
            <w:proofErr w:type="spellEnd"/>
            <w:r w:rsidRPr="004657A1">
              <w:rPr>
                <w:rFonts w:ascii="Times New Roman" w:eastAsia="Times New Roman" w:hAnsi="Times New Roman" w:cs="Times New Roman"/>
                <w:sz w:val="20"/>
                <w:szCs w:val="20"/>
              </w:rPr>
              <w:t>-узловой разборкой);</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
          <w:p w:rsidR="00972DAF" w:rsidRPr="004657A1" w:rsidRDefault="00972DAF" w:rsidP="00315B07">
            <w:pPr>
              <w:rPr>
                <w:rFonts w:ascii="Times New Roman" w:eastAsia="Times New Roman" w:hAnsi="Times New Roman" w:cs="Times New Roman"/>
                <w:b/>
                <w:sz w:val="20"/>
                <w:szCs w:val="20"/>
              </w:rPr>
            </w:pPr>
            <w:r w:rsidRPr="004657A1">
              <w:rPr>
                <w:rFonts w:ascii="Times New Roman" w:eastAsia="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972DAF" w:rsidRPr="004657A1" w:rsidRDefault="00972DAF" w:rsidP="00315B07">
            <w:pPr>
              <w:rPr>
                <w:rFonts w:ascii="Times New Roman" w:eastAsia="Times New Roman" w:hAnsi="Times New Roman" w:cs="Times New Roman"/>
                <w:sz w:val="20"/>
                <w:szCs w:val="20"/>
              </w:rPr>
            </w:pPr>
            <w:r w:rsidRPr="004657A1">
              <w:rPr>
                <w:rFonts w:ascii="Times New Roman" w:eastAsia="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657A1">
              <w:rPr>
                <w:rFonts w:ascii="Times New Roman" w:eastAsia="Times New Roman" w:hAnsi="Times New Roman" w:cs="Times New Roman"/>
                <w:sz w:val="20"/>
                <w:szCs w:val="20"/>
              </w:rPr>
              <w:t>Р</w:t>
            </w:r>
            <w:proofErr w:type="gramEnd"/>
            <w:r w:rsidRPr="004657A1">
              <w:rPr>
                <w:rFonts w:ascii="Times New Roman" w:eastAsia="Times New Roman" w:hAnsi="Times New Roman" w:cs="Times New Roman"/>
                <w:sz w:val="20"/>
                <w:szCs w:val="20"/>
              </w:rPr>
              <w:t xml:space="preserve"> ДСМ-273/2020. </w:t>
            </w:r>
            <w:proofErr w:type="gramStart"/>
            <w:r w:rsidRPr="004657A1">
              <w:rPr>
                <w:rFonts w:ascii="Times New Roman" w:eastAsia="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600915" w:rsidRDefault="00600915" w:rsidP="00470450">
      <w:pPr>
        <w:rPr>
          <w:rFonts w:ascii="Times New Roman" w:hAnsi="Times New Roman" w:cs="Times New Roman"/>
          <w:b/>
          <w:bCs/>
        </w:rPr>
      </w:pPr>
    </w:p>
    <w:p w:rsidR="00600915" w:rsidRDefault="00600915" w:rsidP="00737FE5">
      <w:pPr>
        <w:jc w:val="center"/>
        <w:rPr>
          <w:rFonts w:ascii="Times New Roman" w:hAnsi="Times New Roman" w:cs="Times New Roman"/>
          <w:b/>
          <w:bCs/>
        </w:rPr>
      </w:pPr>
    </w:p>
    <w:p w:rsidR="00972DAF" w:rsidRDefault="00972DAF" w:rsidP="00737FE5">
      <w:pPr>
        <w:jc w:val="center"/>
        <w:rPr>
          <w:rFonts w:ascii="Times New Roman" w:hAnsi="Times New Roman" w:cs="Times New Roman"/>
          <w:b/>
          <w:bCs/>
        </w:rPr>
      </w:pPr>
      <w:r>
        <w:rPr>
          <w:rFonts w:ascii="Times New Roman" w:hAnsi="Times New Roman" w:cs="Times New Roman"/>
          <w:b/>
          <w:bCs/>
        </w:rPr>
        <w:t>Лот №4</w:t>
      </w:r>
    </w:p>
    <w:p w:rsidR="00CE58AA" w:rsidRDefault="00CE58AA" w:rsidP="00737FE5">
      <w:pPr>
        <w:jc w:val="center"/>
        <w:rPr>
          <w:rFonts w:ascii="Times New Roman" w:hAnsi="Times New Roman" w:cs="Times New Roman"/>
          <w:b/>
          <w:bCs/>
        </w:rPr>
      </w:pPr>
    </w:p>
    <w:tbl>
      <w:tblPr>
        <w:tblW w:w="15127" w:type="dxa"/>
        <w:tblInd w:w="-289" w:type="dxa"/>
        <w:tblLayout w:type="fixed"/>
        <w:tblLook w:val="0000" w:firstRow="0" w:lastRow="0" w:firstColumn="0" w:lastColumn="0" w:noHBand="0" w:noVBand="0"/>
      </w:tblPr>
      <w:tblGrid>
        <w:gridCol w:w="850"/>
        <w:gridCol w:w="3646"/>
        <w:gridCol w:w="608"/>
        <w:gridCol w:w="2551"/>
        <w:gridCol w:w="5913"/>
        <w:gridCol w:w="1559"/>
      </w:tblGrid>
      <w:tr w:rsidR="00972DAF" w:rsidRPr="00AC4FC2" w:rsidTr="00315B07">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972DAF" w:rsidRPr="00972DAF" w:rsidRDefault="00972DAF" w:rsidP="00315B07">
            <w:pPr>
              <w:snapToGrid w:val="0"/>
              <w:rPr>
                <w:rFonts w:ascii="Times New Roman" w:eastAsia="Times New Roman" w:hAnsi="Times New Roman" w:cs="Times New Roman"/>
                <w:b/>
                <w:sz w:val="20"/>
                <w:szCs w:val="20"/>
              </w:rPr>
            </w:pPr>
            <w:r w:rsidRPr="00972DAF">
              <w:rPr>
                <w:rFonts w:ascii="Times New Roman" w:hAnsi="Times New Roman" w:cs="Times New Roman"/>
                <w:sz w:val="20"/>
                <w:szCs w:val="20"/>
              </w:rPr>
              <w:br w:type="page"/>
            </w:r>
            <w:r w:rsidRPr="00972DAF">
              <w:rPr>
                <w:rFonts w:ascii="Times New Roman" w:eastAsia="Times New Roman" w:hAnsi="Times New Roman" w:cs="Times New Roman"/>
                <w:b/>
                <w:sz w:val="20"/>
                <w:szCs w:val="20"/>
              </w:rPr>
              <w:t xml:space="preserve">№ </w:t>
            </w:r>
            <w:proofErr w:type="gramStart"/>
            <w:r w:rsidRPr="00972DAF">
              <w:rPr>
                <w:rFonts w:ascii="Times New Roman" w:eastAsia="Times New Roman" w:hAnsi="Times New Roman" w:cs="Times New Roman"/>
                <w:b/>
                <w:sz w:val="20"/>
                <w:szCs w:val="20"/>
              </w:rPr>
              <w:t>п</w:t>
            </w:r>
            <w:proofErr w:type="gramEnd"/>
            <w:r w:rsidRPr="00972DAF">
              <w:rPr>
                <w:rFonts w:ascii="Times New Roman" w:eastAsia="Times New Roman" w:hAnsi="Times New Roman" w:cs="Times New Roman"/>
                <w:b/>
                <w:sz w:val="20"/>
                <w:szCs w:val="20"/>
              </w:rPr>
              <w:t>/п</w:t>
            </w:r>
          </w:p>
        </w:tc>
        <w:tc>
          <w:tcPr>
            <w:tcW w:w="3646" w:type="dxa"/>
            <w:tcBorders>
              <w:top w:val="single" w:sz="4" w:space="0" w:color="000000"/>
              <w:left w:val="single" w:sz="4" w:space="0" w:color="000000"/>
              <w:bottom w:val="single" w:sz="4" w:space="0" w:color="000000"/>
            </w:tcBorders>
            <w:shd w:val="clear" w:color="auto" w:fill="BFBFBF"/>
            <w:vAlign w:val="center"/>
          </w:tcPr>
          <w:p w:rsidR="00972DAF" w:rsidRPr="00972DAF" w:rsidRDefault="00972DAF" w:rsidP="00315B07">
            <w:pPr>
              <w:tabs>
                <w:tab w:val="left" w:pos="450"/>
              </w:tabs>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Критерии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972DAF" w:rsidRPr="00972DAF" w:rsidRDefault="00972DAF" w:rsidP="00315B07">
            <w:pPr>
              <w:tabs>
                <w:tab w:val="left" w:pos="450"/>
              </w:tabs>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Описание</w:t>
            </w:r>
          </w:p>
        </w:tc>
      </w:tr>
      <w:tr w:rsidR="00972DAF" w:rsidRPr="001B2E68" w:rsidTr="00315B07">
        <w:trPr>
          <w:trHeight w:val="1777"/>
        </w:trPr>
        <w:tc>
          <w:tcPr>
            <w:tcW w:w="850"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tabs>
                <w:tab w:val="left" w:pos="450"/>
              </w:tabs>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1</w:t>
            </w:r>
          </w:p>
        </w:tc>
        <w:tc>
          <w:tcPr>
            <w:tcW w:w="3646" w:type="dxa"/>
            <w:tcBorders>
              <w:top w:val="single" w:sz="4" w:space="0" w:color="000000"/>
              <w:left w:val="single" w:sz="4" w:space="0" w:color="000000"/>
              <w:bottom w:val="single" w:sz="4" w:space="0" w:color="000000"/>
            </w:tcBorders>
            <w:shd w:val="clear" w:color="auto" w:fill="auto"/>
          </w:tcPr>
          <w:p w:rsidR="00972DAF" w:rsidRPr="00972DAF" w:rsidRDefault="00972DAF" w:rsidP="00315B07">
            <w:pPr>
              <w:widowControl w:val="0"/>
              <w:jc w:val="both"/>
              <w:rPr>
                <w:rFonts w:ascii="Times New Roman" w:hAnsi="Times New Roman" w:cs="Times New Roman"/>
                <w:b/>
                <w:sz w:val="20"/>
                <w:szCs w:val="20"/>
              </w:rPr>
            </w:pPr>
            <w:r w:rsidRPr="00972DAF">
              <w:rPr>
                <w:rFonts w:ascii="Times New Roman" w:hAnsi="Times New Roman" w:cs="Times New Roman"/>
                <w:b/>
                <w:sz w:val="20"/>
                <w:szCs w:val="20"/>
              </w:rPr>
              <w:t xml:space="preserve">Наименование медицинской техники </w:t>
            </w:r>
            <w:r w:rsidRPr="00972DAF">
              <w:rPr>
                <w:rFonts w:ascii="Times New Roman" w:hAnsi="Times New Roman" w:cs="Times New Roman"/>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10631" w:type="dxa"/>
            <w:gridSpan w:val="4"/>
            <w:tcBorders>
              <w:top w:val="single" w:sz="4" w:space="0" w:color="auto"/>
              <w:left w:val="single" w:sz="4" w:space="0" w:color="auto"/>
              <w:bottom w:val="single" w:sz="4" w:space="0" w:color="auto"/>
              <w:right w:val="single" w:sz="4" w:space="0" w:color="auto"/>
            </w:tcBorders>
          </w:tcPr>
          <w:p w:rsidR="00972DAF" w:rsidRPr="00972DAF" w:rsidRDefault="00972DAF" w:rsidP="00315B07">
            <w:pPr>
              <w:rPr>
                <w:rFonts w:ascii="Times New Roman" w:hAnsi="Times New Roman" w:cs="Times New Roman"/>
                <w:bCs/>
                <w:sz w:val="20"/>
                <w:szCs w:val="20"/>
              </w:rPr>
            </w:pPr>
            <w:proofErr w:type="spellStart"/>
            <w:r w:rsidRPr="00972DAF">
              <w:rPr>
                <w:rFonts w:ascii="Times New Roman" w:hAnsi="Times New Roman" w:cs="Times New Roman"/>
                <w:bCs/>
                <w:sz w:val="20"/>
                <w:szCs w:val="20"/>
              </w:rPr>
              <w:t>Инфузионный</w:t>
            </w:r>
            <w:proofErr w:type="spellEnd"/>
            <w:r w:rsidRPr="00972DAF">
              <w:rPr>
                <w:rFonts w:ascii="Times New Roman" w:hAnsi="Times New Roman" w:cs="Times New Roman"/>
                <w:bCs/>
                <w:sz w:val="20"/>
                <w:szCs w:val="20"/>
              </w:rPr>
              <w:t xml:space="preserve"> насос</w:t>
            </w:r>
          </w:p>
        </w:tc>
      </w:tr>
      <w:tr w:rsidR="00972DAF" w:rsidRPr="00AC4FC2" w:rsidTr="00315B07">
        <w:trPr>
          <w:trHeight w:val="611"/>
        </w:trPr>
        <w:tc>
          <w:tcPr>
            <w:tcW w:w="850" w:type="dxa"/>
            <w:vMerge w:val="restart"/>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lastRenderedPageBreak/>
              <w:t>2</w:t>
            </w:r>
          </w:p>
        </w:tc>
        <w:tc>
          <w:tcPr>
            <w:tcW w:w="3646" w:type="dxa"/>
            <w:vMerge w:val="restart"/>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i/>
                <w:sz w:val="20"/>
                <w:szCs w:val="20"/>
              </w:rPr>
            </w:pPr>
            <w:r w:rsidRPr="00972DAF">
              <w:rPr>
                <w:rFonts w:ascii="Times New Roman" w:eastAsia="Times New Roman" w:hAnsi="Times New Roman" w:cs="Times New Roman"/>
                <w:i/>
                <w:sz w:val="20"/>
                <w:szCs w:val="20"/>
              </w:rPr>
              <w:t>№</w:t>
            </w:r>
          </w:p>
          <w:p w:rsidR="00972DAF" w:rsidRPr="00972DAF" w:rsidRDefault="00972DAF" w:rsidP="00315B07">
            <w:pPr>
              <w:jc w:val="center"/>
              <w:rPr>
                <w:rFonts w:ascii="Times New Roman" w:eastAsia="Times New Roman" w:hAnsi="Times New Roman" w:cs="Times New Roman"/>
                <w:i/>
                <w:sz w:val="20"/>
                <w:szCs w:val="20"/>
              </w:rPr>
            </w:pPr>
            <w:proofErr w:type="gramStart"/>
            <w:r w:rsidRPr="00972DAF">
              <w:rPr>
                <w:rFonts w:ascii="Times New Roman" w:eastAsia="Times New Roman" w:hAnsi="Times New Roman" w:cs="Times New Roman"/>
                <w:i/>
                <w:sz w:val="20"/>
                <w:szCs w:val="20"/>
              </w:rPr>
              <w:t>п</w:t>
            </w:r>
            <w:proofErr w:type="gramEnd"/>
            <w:r w:rsidRPr="00972DAF">
              <w:rPr>
                <w:rFonts w:ascii="Times New Roman" w:eastAsia="Times New Roman" w:hAnsi="Times New Roman" w:cs="Times New Roman"/>
                <w:i/>
                <w:sz w:val="20"/>
                <w:szCs w:val="20"/>
              </w:rPr>
              <w:t>/п</w:t>
            </w:r>
          </w:p>
        </w:tc>
        <w:tc>
          <w:tcPr>
            <w:tcW w:w="2551"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left="-97" w:right="-86"/>
              <w:jc w:val="center"/>
              <w:rPr>
                <w:rFonts w:ascii="Times New Roman" w:eastAsia="Times New Roman" w:hAnsi="Times New Roman" w:cs="Times New Roman"/>
                <w:i/>
                <w:sz w:val="20"/>
                <w:szCs w:val="20"/>
              </w:rPr>
            </w:pPr>
            <w:r w:rsidRPr="00972DAF">
              <w:rPr>
                <w:rFonts w:ascii="Times New Roman" w:eastAsia="Times New Roman" w:hAnsi="Times New Roman" w:cs="Times New Roman"/>
                <w:i/>
                <w:sz w:val="20"/>
                <w:szCs w:val="20"/>
              </w:rPr>
              <w:t xml:space="preserve">Наименование </w:t>
            </w:r>
            <w:proofErr w:type="gramStart"/>
            <w:r w:rsidRPr="00972DAF">
              <w:rPr>
                <w:rFonts w:ascii="Times New Roman" w:eastAsia="Times New Roman" w:hAnsi="Times New Roman" w:cs="Times New Roman"/>
                <w:i/>
                <w:sz w:val="20"/>
                <w:szCs w:val="20"/>
              </w:rPr>
              <w:t>комплектующего</w:t>
            </w:r>
            <w:proofErr w:type="gramEnd"/>
            <w:r w:rsidRPr="00972DAF">
              <w:rPr>
                <w:rFonts w:ascii="Times New Roman" w:eastAsia="Times New Roman" w:hAnsi="Times New Roman" w:cs="Times New Roman"/>
                <w:i/>
                <w:sz w:val="20"/>
                <w:szCs w:val="20"/>
              </w:rPr>
              <w:t xml:space="preserve"> к медицинской технике (в соответствии с государственным реестром медицинских изделий)</w:t>
            </w:r>
          </w:p>
        </w:tc>
        <w:tc>
          <w:tcPr>
            <w:tcW w:w="5913"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left="-97" w:right="-86"/>
              <w:jc w:val="center"/>
              <w:rPr>
                <w:rFonts w:ascii="Times New Roman" w:eastAsia="Times New Roman" w:hAnsi="Times New Roman" w:cs="Times New Roman"/>
                <w:i/>
                <w:sz w:val="20"/>
                <w:szCs w:val="20"/>
              </w:rPr>
            </w:pPr>
            <w:r w:rsidRPr="00972DAF">
              <w:rPr>
                <w:rFonts w:ascii="Times New Roman" w:eastAsia="Times New Roman" w:hAnsi="Times New Roman" w:cs="Times New Roman"/>
                <w:i/>
                <w:sz w:val="20"/>
                <w:szCs w:val="20"/>
                <w:lang w:eastAsia="zh-CN"/>
              </w:rPr>
              <w:t xml:space="preserve">Модель и (или) марка, каталожный номер, краткая техническая характеристика </w:t>
            </w:r>
            <w:proofErr w:type="gramStart"/>
            <w:r w:rsidRPr="00972DAF">
              <w:rPr>
                <w:rFonts w:ascii="Times New Roman" w:eastAsia="Times New Roman" w:hAnsi="Times New Roman" w:cs="Times New Roman"/>
                <w:i/>
                <w:sz w:val="20"/>
                <w:szCs w:val="20"/>
                <w:lang w:eastAsia="zh-CN"/>
              </w:rPr>
              <w:t>комплектующего</w:t>
            </w:r>
            <w:proofErr w:type="gramEnd"/>
            <w:r w:rsidRPr="00972DAF">
              <w:rPr>
                <w:rFonts w:ascii="Times New Roman" w:eastAsia="Times New Roman" w:hAnsi="Times New Roman" w:cs="Times New Roman"/>
                <w:i/>
                <w:sz w:val="20"/>
                <w:szCs w:val="20"/>
                <w:lang w:eastAsia="zh-CN"/>
              </w:rPr>
              <w:t xml:space="preserve"> к медицинской технике.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DAF" w:rsidRPr="00972DAF" w:rsidRDefault="00972DAF" w:rsidP="00315B07">
            <w:pPr>
              <w:snapToGrid w:val="0"/>
              <w:ind w:left="-97" w:right="-86"/>
              <w:jc w:val="center"/>
              <w:rPr>
                <w:rFonts w:ascii="Times New Roman" w:eastAsia="Times New Roman" w:hAnsi="Times New Roman" w:cs="Times New Roman"/>
                <w:i/>
                <w:sz w:val="20"/>
                <w:szCs w:val="20"/>
              </w:rPr>
            </w:pPr>
            <w:r w:rsidRPr="00972DAF">
              <w:rPr>
                <w:rFonts w:ascii="Times New Roman" w:eastAsia="Times New Roman" w:hAnsi="Times New Roman" w:cs="Times New Roman"/>
                <w:i/>
                <w:sz w:val="20"/>
                <w:szCs w:val="20"/>
              </w:rPr>
              <w:t>Требуемое количество</w:t>
            </w:r>
          </w:p>
          <w:p w:rsidR="00972DAF" w:rsidRPr="00972DAF" w:rsidRDefault="00972DAF" w:rsidP="00315B07">
            <w:pPr>
              <w:ind w:left="-97" w:right="-86"/>
              <w:jc w:val="center"/>
              <w:rPr>
                <w:rFonts w:ascii="Times New Roman" w:eastAsia="Times New Roman" w:hAnsi="Times New Roman" w:cs="Times New Roman"/>
                <w:i/>
                <w:sz w:val="20"/>
                <w:szCs w:val="20"/>
              </w:rPr>
            </w:pPr>
            <w:r w:rsidRPr="00972DAF">
              <w:rPr>
                <w:rFonts w:ascii="Times New Roman" w:eastAsia="Times New Roman" w:hAnsi="Times New Roman" w:cs="Times New Roman"/>
                <w:i/>
                <w:sz w:val="20"/>
                <w:szCs w:val="20"/>
              </w:rPr>
              <w:t>(с указанием единицы измерения)</w:t>
            </w:r>
          </w:p>
        </w:tc>
      </w:tr>
      <w:tr w:rsidR="00972DAF" w:rsidRPr="00AC4FC2" w:rsidTr="00315B07">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Pr>
          <w:p w:rsidR="00972DAF" w:rsidRPr="00972DAF" w:rsidRDefault="00972DAF" w:rsidP="00315B07">
            <w:pPr>
              <w:snapToGrid w:val="0"/>
              <w:rPr>
                <w:rFonts w:ascii="Times New Roman" w:eastAsia="Times New Roman" w:hAnsi="Times New Roman" w:cs="Times New Roman"/>
                <w:i/>
                <w:sz w:val="20"/>
                <w:szCs w:val="20"/>
              </w:rPr>
            </w:pPr>
            <w:r w:rsidRPr="00972DAF">
              <w:rPr>
                <w:rFonts w:ascii="Times New Roman" w:eastAsia="Times New Roman" w:hAnsi="Times New Roman" w:cs="Times New Roman"/>
                <w:i/>
                <w:sz w:val="20"/>
                <w:szCs w:val="20"/>
              </w:rPr>
              <w:t>Основные комплектующие:</w:t>
            </w:r>
          </w:p>
        </w:tc>
      </w:tr>
      <w:tr w:rsidR="00972DAF" w:rsidRPr="00AC4FC2" w:rsidTr="00315B07">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608"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jc w:val="center"/>
              <w:rPr>
                <w:rFonts w:ascii="Times New Roman" w:hAnsi="Times New Roman" w:cs="Times New Roman"/>
                <w:sz w:val="20"/>
                <w:szCs w:val="20"/>
              </w:rPr>
            </w:pPr>
            <w:r w:rsidRPr="00972DAF">
              <w:rPr>
                <w:rFonts w:ascii="Times New Roman" w:hAnsi="Times New Roman" w:cs="Times New Roman"/>
                <w:sz w:val="20"/>
                <w:szCs w:val="20"/>
              </w:rPr>
              <w:t>1</w:t>
            </w:r>
          </w:p>
        </w:tc>
        <w:tc>
          <w:tcPr>
            <w:tcW w:w="2551"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pStyle w:val="a4"/>
              <w:rPr>
                <w:rFonts w:cs="Times New Roman"/>
                <w:sz w:val="20"/>
                <w:szCs w:val="20"/>
              </w:rPr>
            </w:pPr>
            <w:proofErr w:type="spellStart"/>
            <w:r w:rsidRPr="00972DAF">
              <w:rPr>
                <w:rFonts w:cs="Times New Roman"/>
                <w:bCs/>
                <w:sz w:val="20"/>
                <w:szCs w:val="20"/>
              </w:rPr>
              <w:t>Инфузионный</w:t>
            </w:r>
            <w:proofErr w:type="spellEnd"/>
            <w:r w:rsidRPr="00972DAF">
              <w:rPr>
                <w:rFonts w:cs="Times New Roman"/>
                <w:bCs/>
                <w:sz w:val="20"/>
                <w:szCs w:val="20"/>
              </w:rPr>
              <w:t xml:space="preserve"> насос</w:t>
            </w:r>
          </w:p>
        </w:tc>
        <w:tc>
          <w:tcPr>
            <w:tcW w:w="5913" w:type="dxa"/>
            <w:tcBorders>
              <w:top w:val="single" w:sz="4" w:space="0" w:color="000000"/>
              <w:left w:val="single" w:sz="4" w:space="0" w:color="000000"/>
              <w:bottom w:val="single" w:sz="4" w:space="0" w:color="000000"/>
            </w:tcBorders>
            <w:shd w:val="clear" w:color="auto" w:fill="auto"/>
          </w:tcPr>
          <w:p w:rsidR="00972DAF" w:rsidRPr="00972DAF" w:rsidRDefault="00972DAF" w:rsidP="00315B07">
            <w:pPr>
              <w:snapToGrid w:val="0"/>
              <w:rPr>
                <w:rFonts w:ascii="Times New Roman" w:eastAsia="Times New Roman" w:hAnsi="Times New Roman" w:cs="Times New Roman"/>
                <w:b/>
                <w:bCs/>
                <w:sz w:val="20"/>
                <w:szCs w:val="20"/>
                <w:shd w:val="clear" w:color="auto" w:fill="FFFFFF"/>
              </w:rPr>
            </w:pPr>
            <w:r w:rsidRPr="00972DAF">
              <w:rPr>
                <w:rFonts w:ascii="Times New Roman" w:eastAsia="Times New Roman" w:hAnsi="Times New Roman" w:cs="Times New Roman"/>
                <w:sz w:val="20"/>
                <w:szCs w:val="20"/>
                <w:shd w:val="clear" w:color="auto" w:fill="FFFFFF"/>
              </w:rPr>
              <w:t xml:space="preserve">Насос </w:t>
            </w:r>
            <w:proofErr w:type="spellStart"/>
            <w:r w:rsidRPr="00972DAF">
              <w:rPr>
                <w:rFonts w:ascii="Times New Roman" w:eastAsia="Times New Roman" w:hAnsi="Times New Roman" w:cs="Times New Roman"/>
                <w:sz w:val="20"/>
                <w:szCs w:val="20"/>
                <w:shd w:val="clear" w:color="auto" w:fill="FFFFFF"/>
              </w:rPr>
              <w:t>инфузионный</w:t>
            </w:r>
            <w:proofErr w:type="spellEnd"/>
            <w:r w:rsidRPr="00972DAF">
              <w:rPr>
                <w:rFonts w:ascii="Times New Roman" w:eastAsia="Times New Roman" w:hAnsi="Times New Roman" w:cs="Times New Roman"/>
                <w:sz w:val="20"/>
                <w:szCs w:val="20"/>
                <w:shd w:val="clear" w:color="auto" w:fill="FFFFFF"/>
              </w:rPr>
              <w:t xml:space="preserve"> общего назначения, Работающее от сети (сети переменного тока) изделие, разработанное для обеспечения точного и корректного введения лекарственных средств и растворов, которые могут доставляться внутривенно, подкожно, </w:t>
            </w:r>
            <w:proofErr w:type="spellStart"/>
            <w:r w:rsidRPr="00972DAF">
              <w:rPr>
                <w:rFonts w:ascii="Times New Roman" w:eastAsia="Times New Roman" w:hAnsi="Times New Roman" w:cs="Times New Roman"/>
                <w:sz w:val="20"/>
                <w:szCs w:val="20"/>
                <w:shd w:val="clear" w:color="auto" w:fill="FFFFFF"/>
              </w:rPr>
              <w:t>внутриартериально</w:t>
            </w:r>
            <w:proofErr w:type="spellEnd"/>
            <w:r w:rsidRPr="00972DAF">
              <w:rPr>
                <w:rFonts w:ascii="Times New Roman" w:eastAsia="Times New Roman" w:hAnsi="Times New Roman" w:cs="Times New Roman"/>
                <w:sz w:val="20"/>
                <w:szCs w:val="20"/>
                <w:shd w:val="clear" w:color="auto" w:fill="FFFFFF"/>
              </w:rPr>
              <w:t xml:space="preserve">, </w:t>
            </w:r>
            <w:proofErr w:type="spellStart"/>
            <w:r w:rsidRPr="00972DAF">
              <w:rPr>
                <w:rFonts w:ascii="Times New Roman" w:eastAsia="Times New Roman" w:hAnsi="Times New Roman" w:cs="Times New Roman"/>
                <w:sz w:val="20"/>
                <w:szCs w:val="20"/>
                <w:shd w:val="clear" w:color="auto" w:fill="FFFFFF"/>
              </w:rPr>
              <w:t>эпидурально</w:t>
            </w:r>
            <w:proofErr w:type="spellEnd"/>
            <w:r w:rsidRPr="00972DAF">
              <w:rPr>
                <w:rFonts w:ascii="Times New Roman" w:eastAsia="Times New Roman" w:hAnsi="Times New Roman" w:cs="Times New Roman"/>
                <w:sz w:val="20"/>
                <w:szCs w:val="20"/>
                <w:shd w:val="clear" w:color="auto" w:fill="FFFFFF"/>
              </w:rPr>
              <w:t xml:space="preserve"> или </w:t>
            </w:r>
            <w:proofErr w:type="spellStart"/>
            <w:r w:rsidRPr="00972DAF">
              <w:rPr>
                <w:rFonts w:ascii="Times New Roman" w:eastAsia="Times New Roman" w:hAnsi="Times New Roman" w:cs="Times New Roman"/>
                <w:sz w:val="20"/>
                <w:szCs w:val="20"/>
                <w:shd w:val="clear" w:color="auto" w:fill="FFFFFF"/>
              </w:rPr>
              <w:t>внутриполостно</w:t>
            </w:r>
            <w:proofErr w:type="spellEnd"/>
            <w:r w:rsidRPr="00972DAF">
              <w:rPr>
                <w:rFonts w:ascii="Times New Roman" w:eastAsia="Times New Roman" w:hAnsi="Times New Roman" w:cs="Times New Roman"/>
                <w:sz w:val="20"/>
                <w:szCs w:val="20"/>
                <w:shd w:val="clear" w:color="auto" w:fill="FFFFFF"/>
              </w:rPr>
              <w:t xml:space="preserve"> при помощи специального </w:t>
            </w:r>
            <w:proofErr w:type="spellStart"/>
            <w:r w:rsidRPr="00972DAF">
              <w:rPr>
                <w:rFonts w:ascii="Times New Roman" w:eastAsia="Times New Roman" w:hAnsi="Times New Roman" w:cs="Times New Roman"/>
                <w:sz w:val="20"/>
                <w:szCs w:val="20"/>
                <w:shd w:val="clear" w:color="auto" w:fill="FFFFFF"/>
              </w:rPr>
              <w:t>инфузионного</w:t>
            </w:r>
            <w:proofErr w:type="spellEnd"/>
            <w:r w:rsidRPr="00972DAF">
              <w:rPr>
                <w:rFonts w:ascii="Times New Roman" w:eastAsia="Times New Roman" w:hAnsi="Times New Roman" w:cs="Times New Roman"/>
                <w:sz w:val="20"/>
                <w:szCs w:val="20"/>
                <w:shd w:val="clear" w:color="auto" w:fill="FFFFFF"/>
              </w:rPr>
              <w:t xml:space="preserve"> набора. Обеспечивает повышенный, по сравнению с ручными гравитационными или контроллерными </w:t>
            </w:r>
            <w:proofErr w:type="spellStart"/>
            <w:r w:rsidRPr="00972DAF">
              <w:rPr>
                <w:rFonts w:ascii="Times New Roman" w:eastAsia="Times New Roman" w:hAnsi="Times New Roman" w:cs="Times New Roman"/>
                <w:sz w:val="20"/>
                <w:szCs w:val="20"/>
                <w:shd w:val="clear" w:color="auto" w:fill="FFFFFF"/>
              </w:rPr>
              <w:t>инфузионными</w:t>
            </w:r>
            <w:proofErr w:type="spellEnd"/>
            <w:r w:rsidRPr="00972DAF">
              <w:rPr>
                <w:rFonts w:ascii="Times New Roman" w:eastAsia="Times New Roman" w:hAnsi="Times New Roman" w:cs="Times New Roman"/>
                <w:sz w:val="20"/>
                <w:szCs w:val="20"/>
                <w:shd w:val="clear" w:color="auto" w:fill="FFFFFF"/>
              </w:rPr>
              <w:t xml:space="preserve"> наборами, напор. </w:t>
            </w:r>
            <w:proofErr w:type="gramStart"/>
            <w:r w:rsidRPr="00972DAF">
              <w:rPr>
                <w:rFonts w:ascii="Times New Roman" w:eastAsia="Times New Roman" w:hAnsi="Times New Roman" w:cs="Times New Roman"/>
                <w:sz w:val="20"/>
                <w:szCs w:val="20"/>
                <w:shd w:val="clear" w:color="auto" w:fill="FFFFFF"/>
              </w:rPr>
              <w:t xml:space="preserve">Скорость потока изделия, как правило, варьируется в диапазоне от 1 до 999 мл/час; растворы доставляются из стандартных </w:t>
            </w:r>
            <w:proofErr w:type="spellStart"/>
            <w:r w:rsidRPr="00972DAF">
              <w:rPr>
                <w:rFonts w:ascii="Times New Roman" w:eastAsia="Times New Roman" w:hAnsi="Times New Roman" w:cs="Times New Roman"/>
                <w:sz w:val="20"/>
                <w:szCs w:val="20"/>
                <w:shd w:val="clear" w:color="auto" w:fill="FFFFFF"/>
              </w:rPr>
              <w:t>инфузионных</w:t>
            </w:r>
            <w:proofErr w:type="spellEnd"/>
            <w:r w:rsidRPr="00972DAF">
              <w:rPr>
                <w:rFonts w:ascii="Times New Roman" w:eastAsia="Times New Roman" w:hAnsi="Times New Roman" w:cs="Times New Roman"/>
                <w:sz w:val="20"/>
                <w:szCs w:val="20"/>
                <w:shd w:val="clear" w:color="auto" w:fill="FFFFFF"/>
              </w:rPr>
              <w:t xml:space="preserve"> мешков или бутылок с жидкостью., имеет встроенные батареи для обеспечения работы изделия в течения короткого времени, когда электричество недоступно (например, во время транспортирования или отключения электроэнергии.</w:t>
            </w:r>
            <w:proofErr w:type="gramEnd"/>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 xml:space="preserve">Точность </w:t>
            </w:r>
            <w:proofErr w:type="spellStart"/>
            <w:r w:rsidRPr="00972DAF">
              <w:rPr>
                <w:rFonts w:ascii="Times New Roman" w:eastAsia="Times New Roman" w:hAnsi="Times New Roman" w:cs="Times New Roman"/>
                <w:b/>
                <w:bCs/>
                <w:sz w:val="20"/>
                <w:szCs w:val="20"/>
                <w:shd w:val="clear" w:color="auto" w:fill="FFFFFF"/>
              </w:rPr>
              <w:t>инфузии</w:t>
            </w:r>
            <w:proofErr w:type="spellEnd"/>
            <w:r w:rsidRPr="00972DAF">
              <w:rPr>
                <w:rFonts w:ascii="Times New Roman" w:eastAsia="Times New Roman" w:hAnsi="Times New Roman" w:cs="Times New Roman"/>
                <w:b/>
                <w:bCs/>
                <w:sz w:val="20"/>
                <w:szCs w:val="20"/>
                <w:shd w:val="clear" w:color="auto" w:fill="FFFFFF"/>
              </w:rPr>
              <w:t>:</w:t>
            </w:r>
            <w:r w:rsidRPr="00972DAF">
              <w:rPr>
                <w:rFonts w:ascii="Times New Roman" w:eastAsia="Times New Roman" w:hAnsi="Times New Roman" w:cs="Times New Roman"/>
                <w:sz w:val="20"/>
                <w:szCs w:val="20"/>
                <w:shd w:val="clear" w:color="auto" w:fill="FFFFFF"/>
              </w:rPr>
              <w:t xml:space="preserve"> ±5%.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Капельница:</w:t>
            </w:r>
            <w:r w:rsidRPr="00972DAF">
              <w:rPr>
                <w:rFonts w:ascii="Times New Roman" w:eastAsia="Times New Roman" w:hAnsi="Times New Roman" w:cs="Times New Roman"/>
                <w:sz w:val="20"/>
                <w:szCs w:val="20"/>
                <w:shd w:val="clear" w:color="auto" w:fill="FFFFFF"/>
              </w:rPr>
              <w:t xml:space="preserve"> Предназначен для работы с множеством стандартных капельниц 15, 20, 60 капель/мл;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Диаметр:</w:t>
            </w:r>
            <w:r w:rsidRPr="00972DAF">
              <w:rPr>
                <w:rFonts w:ascii="Times New Roman" w:eastAsia="Times New Roman" w:hAnsi="Times New Roman" w:cs="Times New Roman"/>
                <w:sz w:val="20"/>
                <w:szCs w:val="20"/>
                <w:shd w:val="clear" w:color="auto" w:fill="FFFFFF"/>
              </w:rPr>
              <w:t xml:space="preserve"> </w:t>
            </w:r>
            <w:r w:rsid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3.4~4.5 мм;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sz w:val="20"/>
                <w:szCs w:val="20"/>
                <w:shd w:val="clear" w:color="auto" w:fill="FFFFFF"/>
              </w:rPr>
              <w:t xml:space="preserve">Опционально: Специализированный набор для </w:t>
            </w:r>
            <w:proofErr w:type="gramStart"/>
            <w:r w:rsidRPr="00972DAF">
              <w:rPr>
                <w:rFonts w:ascii="Times New Roman" w:eastAsia="Times New Roman" w:hAnsi="Times New Roman" w:cs="Times New Roman"/>
                <w:sz w:val="20"/>
                <w:szCs w:val="20"/>
                <w:shd w:val="clear" w:color="auto" w:fill="FFFFFF"/>
              </w:rPr>
              <w:t>внутривенной</w:t>
            </w:r>
            <w:proofErr w:type="gramEnd"/>
            <w:r w:rsidRPr="00972DAF">
              <w:rPr>
                <w:rFonts w:ascii="Times New Roman" w:eastAsia="Times New Roman" w:hAnsi="Times New Roman" w:cs="Times New Roman"/>
                <w:sz w:val="20"/>
                <w:szCs w:val="20"/>
                <w:shd w:val="clear" w:color="auto" w:fill="FFFFFF"/>
              </w:rPr>
              <w:t xml:space="preserve"> </w:t>
            </w:r>
            <w:proofErr w:type="spellStart"/>
            <w:r w:rsidRPr="00972DAF">
              <w:rPr>
                <w:rFonts w:ascii="Times New Roman" w:eastAsia="Times New Roman" w:hAnsi="Times New Roman" w:cs="Times New Roman"/>
                <w:sz w:val="20"/>
                <w:szCs w:val="20"/>
                <w:shd w:val="clear" w:color="auto" w:fill="FFFFFF"/>
              </w:rPr>
              <w:t>инфузии</w:t>
            </w:r>
            <w:proofErr w:type="spellEnd"/>
            <w:r w:rsidRPr="00972DAF">
              <w:rPr>
                <w:rFonts w:ascii="Times New Roman" w:eastAsia="Times New Roman" w:hAnsi="Times New Roman" w:cs="Times New Roman"/>
                <w:sz w:val="20"/>
                <w:szCs w:val="20"/>
                <w:shd w:val="clear" w:color="auto" w:fill="FFFFFF"/>
              </w:rPr>
              <w:t xml:space="preserve">.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 xml:space="preserve">Режимы </w:t>
            </w:r>
            <w:proofErr w:type="spellStart"/>
            <w:r w:rsidRPr="00972DAF">
              <w:rPr>
                <w:rFonts w:ascii="Times New Roman" w:eastAsia="Times New Roman" w:hAnsi="Times New Roman" w:cs="Times New Roman"/>
                <w:b/>
                <w:bCs/>
                <w:sz w:val="20"/>
                <w:szCs w:val="20"/>
                <w:shd w:val="clear" w:color="auto" w:fill="FFFFFF"/>
              </w:rPr>
              <w:t>инфузии</w:t>
            </w:r>
            <w:proofErr w:type="spellEnd"/>
            <w:r w:rsidRPr="00972DAF">
              <w:rPr>
                <w:rFonts w:ascii="Times New Roman" w:eastAsia="Times New Roman" w:hAnsi="Times New Roman" w:cs="Times New Roman"/>
                <w:b/>
                <w:bCs/>
                <w:sz w:val="20"/>
                <w:szCs w:val="20"/>
                <w:shd w:val="clear" w:color="auto" w:fill="FFFFFF"/>
              </w:rPr>
              <w:t>:</w:t>
            </w:r>
            <w:r w:rsidRPr="00972DAF">
              <w:rPr>
                <w:rFonts w:ascii="Times New Roman" w:eastAsia="Times New Roman" w:hAnsi="Times New Roman" w:cs="Times New Roman"/>
                <w:sz w:val="20"/>
                <w:szCs w:val="20"/>
                <w:shd w:val="clear" w:color="auto" w:fill="FFFFFF"/>
              </w:rPr>
              <w:t xml:space="preserve"> «Режим скорости», «Режим времени»,  «Режим веса», «Режим </w:t>
            </w:r>
            <w:proofErr w:type="spellStart"/>
            <w:r w:rsidRPr="00972DAF">
              <w:rPr>
                <w:rFonts w:ascii="Times New Roman" w:eastAsia="Times New Roman" w:hAnsi="Times New Roman" w:cs="Times New Roman"/>
                <w:sz w:val="20"/>
                <w:szCs w:val="20"/>
                <w:shd w:val="clear" w:color="auto" w:fill="FFFFFF"/>
              </w:rPr>
              <w:t>Shift</w:t>
            </w:r>
            <w:proofErr w:type="spellEnd"/>
            <w:r w:rsidRPr="00972DAF">
              <w:rPr>
                <w:rFonts w:ascii="Times New Roman" w:eastAsia="Times New Roman" w:hAnsi="Times New Roman" w:cs="Times New Roman"/>
                <w:sz w:val="20"/>
                <w:szCs w:val="20"/>
                <w:shd w:val="clear" w:color="auto" w:fill="FFFFFF"/>
              </w:rPr>
              <w:t xml:space="preserve"> (Режим сдвига)», «Режим TPN (Трапеции)», «Режим капель», «Режим интервала», «Режим пр</w:t>
            </w:r>
            <w:r w:rsidR="00CE58AA">
              <w:rPr>
                <w:rFonts w:ascii="Times New Roman" w:eastAsia="Times New Roman" w:hAnsi="Times New Roman" w:cs="Times New Roman"/>
                <w:sz w:val="20"/>
                <w:szCs w:val="20"/>
                <w:shd w:val="clear" w:color="auto" w:fill="FFFFFF"/>
              </w:rPr>
              <w:t>ограммы», «Библиотека лекарств»</w:t>
            </w:r>
            <w:r w:rsidRPr="00972DAF">
              <w:rPr>
                <w:rFonts w:ascii="Times New Roman" w:eastAsia="Times New Roman" w:hAnsi="Times New Roman" w:cs="Times New Roman"/>
                <w:sz w:val="20"/>
                <w:szCs w:val="20"/>
                <w:shd w:val="clear" w:color="auto" w:fill="FFFFFF"/>
              </w:rPr>
              <w:t xml:space="preserve">.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 xml:space="preserve">Скорость </w:t>
            </w:r>
            <w:proofErr w:type="spellStart"/>
            <w:r w:rsidRPr="00972DAF">
              <w:rPr>
                <w:rFonts w:ascii="Times New Roman" w:eastAsia="Times New Roman" w:hAnsi="Times New Roman" w:cs="Times New Roman"/>
                <w:b/>
                <w:bCs/>
                <w:sz w:val="20"/>
                <w:szCs w:val="20"/>
                <w:shd w:val="clear" w:color="auto" w:fill="FFFFFF"/>
              </w:rPr>
              <w:t>инфузии</w:t>
            </w:r>
            <w:proofErr w:type="spellEnd"/>
            <w:r w:rsidRPr="00972DAF">
              <w:rPr>
                <w:rFonts w:ascii="Times New Roman" w:eastAsia="Times New Roman" w:hAnsi="Times New Roman" w:cs="Times New Roman"/>
                <w:b/>
                <w:bCs/>
                <w:sz w:val="20"/>
                <w:szCs w:val="20"/>
                <w:shd w:val="clear" w:color="auto" w:fill="FFFFFF"/>
              </w:rPr>
              <w:t>:</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0.1-1200мл/ч; приращение по выбору: 0,1 мл/ч, 1 мл/ч, 10 мл/ч или 100 мл/ч.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 xml:space="preserve">Задаваемый объем </w:t>
            </w:r>
            <w:proofErr w:type="spellStart"/>
            <w:r w:rsidRPr="00972DAF">
              <w:rPr>
                <w:rFonts w:ascii="Times New Roman" w:eastAsia="Times New Roman" w:hAnsi="Times New Roman" w:cs="Times New Roman"/>
                <w:b/>
                <w:bCs/>
                <w:sz w:val="20"/>
                <w:szCs w:val="20"/>
                <w:shd w:val="clear" w:color="auto" w:fill="FFFFFF"/>
              </w:rPr>
              <w:t>инфузии</w:t>
            </w:r>
            <w:proofErr w:type="spellEnd"/>
            <w:r w:rsidRPr="00972DAF">
              <w:rPr>
                <w:rFonts w:ascii="Times New Roman" w:eastAsia="Times New Roman" w:hAnsi="Times New Roman" w:cs="Times New Roman"/>
                <w:b/>
                <w:bCs/>
                <w:sz w:val="20"/>
                <w:szCs w:val="20"/>
                <w:shd w:val="clear" w:color="auto" w:fill="FFFFFF"/>
              </w:rPr>
              <w:t xml:space="preserve"> (VTBI):</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1-9999мл, или 0 (нет ограничений на VTBI) приращение по выбору: 1мл/ч, 10мл/ч, 100мл /ч или 1000мл/ч.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 xml:space="preserve">Общий объем </w:t>
            </w:r>
            <w:proofErr w:type="spellStart"/>
            <w:r w:rsidRPr="00972DAF">
              <w:rPr>
                <w:rFonts w:ascii="Times New Roman" w:eastAsia="Times New Roman" w:hAnsi="Times New Roman" w:cs="Times New Roman"/>
                <w:b/>
                <w:bCs/>
                <w:sz w:val="20"/>
                <w:szCs w:val="20"/>
                <w:shd w:val="clear" w:color="auto" w:fill="FFFFFF"/>
              </w:rPr>
              <w:t>инфузии</w:t>
            </w:r>
            <w:proofErr w:type="spellEnd"/>
            <w:r w:rsidRPr="00972DAF">
              <w:rPr>
                <w:rFonts w:ascii="Times New Roman" w:eastAsia="Times New Roman" w:hAnsi="Times New Roman" w:cs="Times New Roman"/>
                <w:b/>
                <w:bCs/>
                <w:sz w:val="20"/>
                <w:szCs w:val="20"/>
                <w:shd w:val="clear" w:color="auto" w:fill="FFFFFF"/>
              </w:rPr>
              <w:t>:</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0.0-36000мл </w:t>
            </w:r>
            <w:r w:rsidR="00CE58AA">
              <w:rPr>
                <w:rFonts w:ascii="Times New Roman" w:eastAsia="Times New Roman" w:hAnsi="Times New Roman" w:cs="Times New Roman"/>
                <w:sz w:val="20"/>
                <w:szCs w:val="20"/>
                <w:shd w:val="clear" w:color="auto" w:fill="FFFFFF"/>
              </w:rPr>
              <w:t xml:space="preserve">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Функция тревоги:</w:t>
            </w:r>
            <w:r w:rsidRPr="00972DAF">
              <w:rPr>
                <w:rFonts w:ascii="Times New Roman" w:eastAsia="Times New Roman" w:hAnsi="Times New Roman" w:cs="Times New Roman"/>
                <w:sz w:val="20"/>
                <w:szCs w:val="20"/>
                <w:shd w:val="clear" w:color="auto" w:fill="FFFFFF"/>
              </w:rPr>
              <w:t xml:space="preserve">  визуальная и звуковая тревога.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Скорость KVO:</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не менее</w:t>
            </w:r>
            <w:r w:rsidRPr="00972DAF">
              <w:rPr>
                <w:rFonts w:ascii="Times New Roman" w:eastAsia="Times New Roman" w:hAnsi="Times New Roman" w:cs="Times New Roman"/>
                <w:sz w:val="20"/>
                <w:szCs w:val="20"/>
                <w:shd w:val="clear" w:color="auto" w:fill="FFFFFF"/>
              </w:rPr>
              <w:t xml:space="preserve"> 0-5мл/ч, предварительно </w:t>
            </w:r>
            <w:r w:rsidR="00CE58AA">
              <w:rPr>
                <w:rFonts w:ascii="Times New Roman" w:eastAsia="Times New Roman" w:hAnsi="Times New Roman" w:cs="Times New Roman"/>
                <w:sz w:val="20"/>
                <w:szCs w:val="20"/>
                <w:shd w:val="clear" w:color="auto" w:fill="FFFFFF"/>
              </w:rPr>
              <w:t xml:space="preserve"> </w:t>
            </w:r>
            <w:r w:rsidRPr="00972DAF">
              <w:rPr>
                <w:rFonts w:ascii="Times New Roman" w:eastAsia="Times New Roman" w:hAnsi="Times New Roman" w:cs="Times New Roman"/>
                <w:sz w:val="20"/>
                <w:szCs w:val="20"/>
                <w:shd w:val="clear" w:color="auto" w:fill="FFFFFF"/>
              </w:rPr>
              <w:t xml:space="preserve">установленный пользователем, по умолчанию:0.1мл/ч.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lastRenderedPageBreak/>
              <w:t>Скорость Болюс:</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0.1-1200мл/ч. </w:t>
            </w:r>
            <w:r w:rsidR="00CE58AA">
              <w:rPr>
                <w:rFonts w:ascii="Times New Roman" w:eastAsia="Times New Roman" w:hAnsi="Times New Roman" w:cs="Times New Roman"/>
                <w:sz w:val="20"/>
                <w:szCs w:val="20"/>
                <w:shd w:val="clear" w:color="auto" w:fill="FFFFFF"/>
              </w:rPr>
              <w:t xml:space="preserve">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Скорость промывки:</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0.1--2000мл/ч.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Детектор появления пузырьков:</w:t>
            </w:r>
            <w:r w:rsidRPr="00972DAF">
              <w:rPr>
                <w:rFonts w:ascii="Times New Roman" w:eastAsia="Times New Roman" w:hAnsi="Times New Roman" w:cs="Times New Roman"/>
                <w:sz w:val="20"/>
                <w:szCs w:val="20"/>
                <w:shd w:val="clear" w:color="auto" w:fill="FFFFFF"/>
              </w:rPr>
              <w:t xml:space="preserve"> Наименьший размер воздушного пузыря:50ul Регулируемые уровни: OFF, Lev1, Lev2, Lev3; по умолчанию: OFF. </w:t>
            </w:r>
            <w:r w:rsidR="00CE58AA">
              <w:rPr>
                <w:rFonts w:ascii="Times New Roman" w:eastAsia="Times New Roman" w:hAnsi="Times New Roman" w:cs="Times New Roman"/>
                <w:sz w:val="20"/>
                <w:szCs w:val="20"/>
                <w:shd w:val="clear" w:color="auto" w:fill="FFFFFF"/>
              </w:rPr>
              <w:t xml:space="preserve"> </w:t>
            </w:r>
          </w:p>
          <w:p w:rsidR="00972DAF" w:rsidRPr="00972DAF" w:rsidRDefault="00972DAF" w:rsidP="00315B07">
            <w:pPr>
              <w:snapToGrid w:val="0"/>
              <w:rPr>
                <w:rFonts w:ascii="Times New Roman" w:eastAsia="Times New Roman" w:hAnsi="Times New Roman" w:cs="Times New Roman"/>
                <w:sz w:val="20"/>
                <w:szCs w:val="20"/>
                <w:shd w:val="clear" w:color="auto" w:fill="FFFFFF"/>
              </w:rPr>
            </w:pPr>
            <w:proofErr w:type="gramStart"/>
            <w:r w:rsidRPr="00972DAF">
              <w:rPr>
                <w:rFonts w:ascii="Times New Roman" w:eastAsia="Times New Roman" w:hAnsi="Times New Roman" w:cs="Times New Roman"/>
                <w:b/>
                <w:bCs/>
                <w:sz w:val="20"/>
                <w:szCs w:val="20"/>
                <w:shd w:val="clear" w:color="auto" w:fill="FFFFFF"/>
              </w:rPr>
              <w:t>Давление окклюзии:</w:t>
            </w:r>
            <w:r w:rsidRPr="00972DAF">
              <w:rPr>
                <w:rFonts w:ascii="Times New Roman" w:eastAsia="Times New Roman" w:hAnsi="Times New Roman" w:cs="Times New Roman"/>
                <w:sz w:val="20"/>
                <w:szCs w:val="20"/>
                <w:shd w:val="clear" w:color="auto" w:fill="FFFFFF"/>
              </w:rPr>
              <w:t xml:space="preserve">  </w:t>
            </w:r>
            <w:r w:rsidR="00CE58AA" w:rsidRP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40-160kpa; 3 уровня (регулируемые): низкий, средний, высокий; По умолчанию: средний. </w:t>
            </w:r>
            <w:proofErr w:type="gramEnd"/>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Функция Анти-болюс:</w:t>
            </w:r>
            <w:r w:rsidRPr="00972DAF">
              <w:rPr>
                <w:rFonts w:ascii="Times New Roman" w:eastAsia="Times New Roman" w:hAnsi="Times New Roman" w:cs="Times New Roman"/>
                <w:sz w:val="20"/>
                <w:szCs w:val="20"/>
                <w:shd w:val="clear" w:color="auto" w:fill="FFFFFF"/>
              </w:rPr>
              <w:t xml:space="preserve"> Уменьшает объем нежелательного Болюса, вводимого пациенту после удаления причины окклюзии.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RS-232 интерфейс (опционально):</w:t>
            </w:r>
            <w:r w:rsidRPr="00972DAF">
              <w:rPr>
                <w:rFonts w:ascii="Times New Roman" w:eastAsia="Times New Roman" w:hAnsi="Times New Roman" w:cs="Times New Roman"/>
                <w:sz w:val="20"/>
                <w:szCs w:val="20"/>
                <w:shd w:val="clear" w:color="auto" w:fill="FFFFFF"/>
              </w:rPr>
              <w:t xml:space="preserve"> Интерфейс RS-232 позволяет пользователю проверять запись </w:t>
            </w:r>
            <w:proofErr w:type="spellStart"/>
            <w:r w:rsidRPr="00972DAF">
              <w:rPr>
                <w:rFonts w:ascii="Times New Roman" w:eastAsia="Times New Roman" w:hAnsi="Times New Roman" w:cs="Times New Roman"/>
                <w:sz w:val="20"/>
                <w:szCs w:val="20"/>
                <w:shd w:val="clear" w:color="auto" w:fill="FFFFFF"/>
              </w:rPr>
              <w:t>инфузии</w:t>
            </w:r>
            <w:proofErr w:type="spellEnd"/>
            <w:r w:rsidRPr="00972DAF">
              <w:rPr>
                <w:rFonts w:ascii="Times New Roman" w:eastAsia="Times New Roman" w:hAnsi="Times New Roman" w:cs="Times New Roman"/>
                <w:sz w:val="20"/>
                <w:szCs w:val="20"/>
                <w:shd w:val="clear" w:color="auto" w:fill="FFFFFF"/>
              </w:rPr>
              <w:t xml:space="preserve"> / тревоги в компьютерном терминале.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Степень защиты:</w:t>
            </w:r>
            <w:r w:rsidRPr="00972DAF">
              <w:rPr>
                <w:rFonts w:ascii="Times New Roman" w:eastAsia="Times New Roman" w:hAnsi="Times New Roman" w:cs="Times New Roman"/>
                <w:sz w:val="20"/>
                <w:szCs w:val="20"/>
                <w:shd w:val="clear" w:color="auto" w:fill="FFFFFF"/>
              </w:rPr>
              <w:t xml:space="preserve"> IPX3.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Мощность переменного тока:</w:t>
            </w:r>
            <w:r w:rsidRPr="00972DAF">
              <w:rPr>
                <w:rFonts w:ascii="Times New Roman" w:eastAsia="Times New Roman" w:hAnsi="Times New Roman" w:cs="Times New Roman"/>
                <w:sz w:val="20"/>
                <w:szCs w:val="20"/>
                <w:shd w:val="clear" w:color="auto" w:fill="FFFFFF"/>
              </w:rPr>
              <w:t xml:space="preserve"> 100-240V, 50/60Hz.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Аккумулятор:</w:t>
            </w:r>
            <w:r w:rsidRPr="00972DAF">
              <w:rPr>
                <w:rFonts w:ascii="Times New Roman" w:eastAsia="Times New Roman" w:hAnsi="Times New Roman" w:cs="Times New Roman"/>
                <w:sz w:val="20"/>
                <w:szCs w:val="20"/>
                <w:shd w:val="clear" w:color="auto" w:fill="FFFFFF"/>
              </w:rPr>
              <w:t xml:space="preserve"> Перезаряжаемый литиевый аккумулятор 7.4V 1900mAh. Время работы аккумулятора: При скорости </w:t>
            </w:r>
            <w:proofErr w:type="spellStart"/>
            <w:r w:rsidRPr="00972DAF">
              <w:rPr>
                <w:rFonts w:ascii="Times New Roman" w:eastAsia="Times New Roman" w:hAnsi="Times New Roman" w:cs="Times New Roman"/>
                <w:sz w:val="20"/>
                <w:szCs w:val="20"/>
                <w:shd w:val="clear" w:color="auto" w:fill="FFFFFF"/>
              </w:rPr>
              <w:t>инфузии</w:t>
            </w:r>
            <w:proofErr w:type="spellEnd"/>
            <w:r w:rsidRPr="00972DAF">
              <w:rPr>
                <w:rFonts w:ascii="Times New Roman" w:eastAsia="Times New Roman" w:hAnsi="Times New Roman" w:cs="Times New Roman"/>
                <w:sz w:val="20"/>
                <w:szCs w:val="20"/>
                <w:shd w:val="clear" w:color="auto" w:fill="FFFFFF"/>
              </w:rPr>
              <w:t xml:space="preserve"> 25мл/ч обеспечивает до 6 часов непрерывной работы. </w:t>
            </w:r>
            <w:r w:rsidRPr="00972DAF">
              <w:rPr>
                <w:rFonts w:ascii="Times New Roman" w:eastAsia="Times New Roman" w:hAnsi="Times New Roman" w:cs="Times New Roman"/>
                <w:b/>
                <w:bCs/>
                <w:sz w:val="20"/>
                <w:szCs w:val="20"/>
                <w:shd w:val="clear" w:color="auto" w:fill="FFFFFF"/>
              </w:rPr>
              <w:t>Предохранитель:</w:t>
            </w:r>
            <w:r w:rsidRPr="00972DAF">
              <w:rPr>
                <w:rFonts w:ascii="Times New Roman" w:eastAsia="Times New Roman" w:hAnsi="Times New Roman" w:cs="Times New Roman"/>
                <w:sz w:val="20"/>
                <w:szCs w:val="20"/>
                <w:shd w:val="clear" w:color="auto" w:fill="FFFFFF"/>
              </w:rPr>
              <w:t xml:space="preserve"> предохранитель, 250В 2А </w:t>
            </w:r>
            <w:r w:rsidRPr="00972DAF">
              <w:rPr>
                <w:rFonts w:ascii="Times New Roman" w:eastAsia="Times New Roman" w:hAnsi="Times New Roman" w:cs="Times New Roman"/>
                <w:b/>
                <w:bCs/>
                <w:sz w:val="20"/>
                <w:szCs w:val="20"/>
                <w:shd w:val="clear" w:color="auto" w:fill="FFFFFF"/>
              </w:rPr>
              <w:t>Условия эксплуатации:</w:t>
            </w:r>
            <w:r w:rsidRPr="00972DAF">
              <w:rPr>
                <w:rFonts w:ascii="Times New Roman" w:eastAsia="Times New Roman" w:hAnsi="Times New Roman" w:cs="Times New Roman"/>
                <w:sz w:val="20"/>
                <w:szCs w:val="20"/>
                <w:shd w:val="clear" w:color="auto" w:fill="FFFFFF"/>
              </w:rPr>
              <w:t xml:space="preserve"> при температуре от 5</w:t>
            </w:r>
            <w:r w:rsidRPr="00972DAF">
              <w:rPr>
                <w:rFonts w:ascii="Cambria Math" w:eastAsia="Times New Roman" w:hAnsi="Cambria Math" w:cs="Cambria Math"/>
                <w:sz w:val="20"/>
                <w:szCs w:val="20"/>
                <w:shd w:val="clear" w:color="auto" w:fill="FFFFFF"/>
              </w:rPr>
              <w:t>℃</w:t>
            </w:r>
            <w:r w:rsidRPr="00972DAF">
              <w:rPr>
                <w:rFonts w:ascii="Times New Roman" w:eastAsia="Times New Roman" w:hAnsi="Times New Roman" w:cs="Times New Roman"/>
                <w:sz w:val="20"/>
                <w:szCs w:val="20"/>
                <w:shd w:val="clear" w:color="auto" w:fill="FFFFFF"/>
              </w:rPr>
              <w:t xml:space="preserve"> до 40</w:t>
            </w:r>
            <w:r w:rsidRPr="00972DAF">
              <w:rPr>
                <w:rFonts w:ascii="Cambria Math" w:eastAsia="Times New Roman" w:hAnsi="Cambria Math" w:cs="Cambria Math"/>
                <w:sz w:val="20"/>
                <w:szCs w:val="20"/>
                <w:shd w:val="clear" w:color="auto" w:fill="FFFFFF"/>
              </w:rPr>
              <w:t>℃</w:t>
            </w:r>
            <w:r w:rsidRPr="00972DAF">
              <w:rPr>
                <w:rFonts w:ascii="Times New Roman" w:eastAsia="Times New Roman" w:hAnsi="Times New Roman" w:cs="Times New Roman"/>
                <w:sz w:val="20"/>
                <w:szCs w:val="20"/>
                <w:shd w:val="clear" w:color="auto" w:fill="FFFFFF"/>
              </w:rPr>
              <w:t>;  относительной влажности от 10 до 95% (без замораживания). Атмосферное давление: 86kPa</w:t>
            </w:r>
            <w:r w:rsidRPr="00972DAF">
              <w:rPr>
                <w:rFonts w:ascii="MS Mincho" w:eastAsia="MS Mincho" w:hAnsi="MS Mincho" w:cs="MS Mincho" w:hint="eastAsia"/>
                <w:sz w:val="20"/>
                <w:szCs w:val="20"/>
                <w:shd w:val="clear" w:color="auto" w:fill="FFFFFF"/>
              </w:rPr>
              <w:t>～</w:t>
            </w:r>
            <w:r w:rsidRPr="00972DAF">
              <w:rPr>
                <w:rFonts w:ascii="Times New Roman" w:eastAsia="Times New Roman" w:hAnsi="Times New Roman" w:cs="Times New Roman"/>
                <w:sz w:val="20"/>
                <w:szCs w:val="20"/>
                <w:shd w:val="clear" w:color="auto" w:fill="FFFFFF"/>
              </w:rPr>
              <w:t xml:space="preserve">106kPa. </w:t>
            </w:r>
          </w:p>
          <w:p w:rsidR="00972DAF" w:rsidRPr="00972DAF" w:rsidRDefault="00972DAF" w:rsidP="00315B07">
            <w:pPr>
              <w:snapToGrid w:val="0"/>
              <w:rPr>
                <w:rFonts w:ascii="Times New Roman" w:eastAsia="Times New Roman" w:hAnsi="Times New Roman" w:cs="Times New Roman"/>
                <w:sz w:val="20"/>
                <w:szCs w:val="20"/>
                <w:shd w:val="clear" w:color="auto" w:fill="FFFFFF"/>
              </w:rPr>
            </w:pPr>
            <w:r w:rsidRPr="00972DAF">
              <w:rPr>
                <w:rFonts w:ascii="Times New Roman" w:eastAsia="Times New Roman" w:hAnsi="Times New Roman" w:cs="Times New Roman"/>
                <w:b/>
                <w:bCs/>
                <w:sz w:val="20"/>
                <w:szCs w:val="20"/>
                <w:shd w:val="clear" w:color="auto" w:fill="FFFFFF"/>
              </w:rPr>
              <w:t>Габариты:</w:t>
            </w:r>
            <w:r w:rsidRPr="00972DAF">
              <w:rPr>
                <w:rFonts w:ascii="Times New Roman" w:eastAsia="Times New Roman" w:hAnsi="Times New Roman" w:cs="Times New Roman"/>
                <w:sz w:val="20"/>
                <w:szCs w:val="20"/>
                <w:shd w:val="clear" w:color="auto" w:fill="FFFFFF"/>
              </w:rPr>
              <w:t xml:space="preserve"> Длина/Ширина/Высота, без зажима стойки (</w:t>
            </w:r>
            <w:proofErr w:type="gramStart"/>
            <w:r w:rsidRPr="00972DAF">
              <w:rPr>
                <w:rFonts w:ascii="Times New Roman" w:eastAsia="Times New Roman" w:hAnsi="Times New Roman" w:cs="Times New Roman"/>
                <w:sz w:val="20"/>
                <w:szCs w:val="20"/>
                <w:shd w:val="clear" w:color="auto" w:fill="FFFFFF"/>
              </w:rPr>
              <w:t>мм</w:t>
            </w:r>
            <w:proofErr w:type="gramEnd"/>
            <w:r w:rsidRPr="00972DAF">
              <w:rPr>
                <w:rFonts w:ascii="Times New Roman" w:eastAsia="Times New Roman" w:hAnsi="Times New Roman" w:cs="Times New Roman"/>
                <w:sz w:val="20"/>
                <w:szCs w:val="20"/>
                <w:shd w:val="clear" w:color="auto" w:fill="FFFFFF"/>
              </w:rPr>
              <w:t xml:space="preserve">): </w:t>
            </w:r>
            <w:r w:rsid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 xml:space="preserve">145х120х100. </w:t>
            </w:r>
          </w:p>
          <w:p w:rsidR="00972DAF" w:rsidRPr="00972DAF" w:rsidRDefault="00972DAF" w:rsidP="00CE58AA">
            <w:pPr>
              <w:jc w:val="both"/>
              <w:rPr>
                <w:rFonts w:ascii="Times New Roman" w:eastAsia="Times New Roman" w:hAnsi="Times New Roman" w:cs="Times New Roman"/>
                <w:sz w:val="20"/>
                <w:szCs w:val="20"/>
              </w:rPr>
            </w:pPr>
            <w:r w:rsidRPr="00972DAF">
              <w:rPr>
                <w:rFonts w:ascii="Times New Roman" w:eastAsia="Times New Roman" w:hAnsi="Times New Roman" w:cs="Times New Roman"/>
                <w:b/>
                <w:bCs/>
                <w:sz w:val="20"/>
                <w:szCs w:val="20"/>
                <w:shd w:val="clear" w:color="auto" w:fill="FFFFFF"/>
              </w:rPr>
              <w:t>Вес нетто:</w:t>
            </w:r>
            <w:r w:rsidRPr="00972DAF">
              <w:rPr>
                <w:rFonts w:ascii="Times New Roman" w:eastAsia="Times New Roman" w:hAnsi="Times New Roman" w:cs="Times New Roman"/>
                <w:sz w:val="20"/>
                <w:szCs w:val="20"/>
                <w:shd w:val="clear" w:color="auto" w:fill="FFFFFF"/>
              </w:rPr>
              <w:t xml:space="preserve">  </w:t>
            </w:r>
            <w:r w:rsidR="00CE58AA">
              <w:rPr>
                <w:rFonts w:ascii="Times New Roman" w:eastAsia="Times New Roman" w:hAnsi="Times New Roman" w:cs="Times New Roman"/>
                <w:sz w:val="20"/>
                <w:szCs w:val="20"/>
                <w:shd w:val="clear" w:color="auto" w:fill="FFFFFF"/>
              </w:rPr>
              <w:t xml:space="preserve">не менее </w:t>
            </w:r>
            <w:r w:rsidRPr="00972DAF">
              <w:rPr>
                <w:rFonts w:ascii="Times New Roman" w:eastAsia="Times New Roman" w:hAnsi="Times New Roman" w:cs="Times New Roman"/>
                <w:sz w:val="20"/>
                <w:szCs w:val="20"/>
                <w:shd w:val="clear" w:color="auto" w:fill="FFFFFF"/>
              </w:rPr>
              <w:t>1.4кг.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DAF" w:rsidRPr="00972DAF" w:rsidRDefault="00593D9F" w:rsidP="00315B07">
            <w:pPr>
              <w:jc w:val="center"/>
              <w:rPr>
                <w:rFonts w:ascii="Times New Roman" w:hAnsi="Times New Roman" w:cs="Times New Roman"/>
                <w:sz w:val="20"/>
                <w:szCs w:val="20"/>
              </w:rPr>
            </w:pPr>
            <w:r>
              <w:rPr>
                <w:rFonts w:ascii="Times New Roman" w:hAnsi="Times New Roman" w:cs="Times New Roman"/>
                <w:sz w:val="20"/>
                <w:szCs w:val="20"/>
              </w:rPr>
              <w:lastRenderedPageBreak/>
              <w:t>3</w:t>
            </w:r>
            <w:r w:rsidR="00972DAF" w:rsidRPr="00972DAF">
              <w:rPr>
                <w:rFonts w:ascii="Times New Roman" w:hAnsi="Times New Roman" w:cs="Times New Roman"/>
                <w:sz w:val="20"/>
                <w:szCs w:val="20"/>
              </w:rPr>
              <w:t xml:space="preserve"> комплект</w:t>
            </w:r>
            <w:r>
              <w:rPr>
                <w:rFonts w:ascii="Times New Roman" w:hAnsi="Times New Roman" w:cs="Times New Roman"/>
                <w:sz w:val="20"/>
                <w:szCs w:val="20"/>
              </w:rPr>
              <w:t>а</w:t>
            </w:r>
          </w:p>
        </w:tc>
      </w:tr>
      <w:tr w:rsidR="00972DAF" w:rsidRPr="00AC4FC2" w:rsidTr="00315B07">
        <w:trPr>
          <w:trHeight w:val="274"/>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2DAF" w:rsidRPr="00972DAF" w:rsidRDefault="00972DAF" w:rsidP="00315B07">
            <w:pPr>
              <w:rPr>
                <w:rFonts w:ascii="Times New Roman" w:hAnsi="Times New Roman" w:cs="Times New Roman"/>
                <w:i/>
                <w:sz w:val="20"/>
                <w:szCs w:val="20"/>
              </w:rPr>
            </w:pPr>
            <w:r w:rsidRPr="00972DAF">
              <w:rPr>
                <w:rFonts w:ascii="Times New Roman" w:eastAsia="Times New Roman" w:hAnsi="Times New Roman" w:cs="Times New Roman"/>
                <w:i/>
                <w:sz w:val="20"/>
                <w:szCs w:val="20"/>
              </w:rPr>
              <w:t>Дополнительные комплектующие:</w:t>
            </w:r>
          </w:p>
        </w:tc>
      </w:tr>
      <w:tr w:rsidR="00972DAF" w:rsidRPr="003B1428" w:rsidTr="00315B07">
        <w:trPr>
          <w:trHeight w:val="150"/>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608" w:type="dxa"/>
            <w:tcBorders>
              <w:top w:val="single" w:sz="4" w:space="0" w:color="000000"/>
              <w:left w:val="single" w:sz="4" w:space="0" w:color="000000"/>
              <w:bottom w:val="single" w:sz="4" w:space="0" w:color="auto"/>
            </w:tcBorders>
            <w:shd w:val="clear" w:color="auto" w:fill="auto"/>
            <w:vAlign w:val="center"/>
          </w:tcPr>
          <w:p w:rsidR="00972DAF" w:rsidRPr="00972DAF" w:rsidRDefault="00972DAF" w:rsidP="00315B07">
            <w:pPr>
              <w:snapToGrid w:val="0"/>
              <w:rPr>
                <w:rFonts w:ascii="Times New Roman" w:hAnsi="Times New Roman" w:cs="Times New Roman"/>
                <w:sz w:val="20"/>
                <w:szCs w:val="20"/>
              </w:rPr>
            </w:pPr>
            <w:r w:rsidRPr="00972DAF">
              <w:rPr>
                <w:rFonts w:ascii="Times New Roman" w:hAnsi="Times New Roman" w:cs="Times New Roman"/>
                <w:sz w:val="20"/>
                <w:szCs w:val="20"/>
              </w:rPr>
              <w:t>1</w:t>
            </w:r>
          </w:p>
        </w:tc>
        <w:tc>
          <w:tcPr>
            <w:tcW w:w="2551" w:type="dxa"/>
            <w:tcBorders>
              <w:top w:val="single" w:sz="4" w:space="0" w:color="000000"/>
              <w:left w:val="single" w:sz="4" w:space="0" w:color="000000"/>
              <w:bottom w:val="single" w:sz="4" w:space="0" w:color="auto"/>
            </w:tcBorders>
            <w:shd w:val="clear" w:color="auto" w:fill="auto"/>
            <w:vAlign w:val="center"/>
          </w:tcPr>
          <w:p w:rsidR="00972DAF" w:rsidRPr="00972DAF" w:rsidRDefault="00972DAF" w:rsidP="00315B07">
            <w:pPr>
              <w:pStyle w:val="a4"/>
              <w:rPr>
                <w:rFonts w:cs="Times New Roman"/>
                <w:sz w:val="20"/>
                <w:szCs w:val="20"/>
                <w:lang w:val="en-US"/>
              </w:rPr>
            </w:pPr>
            <w:r w:rsidRPr="00972DAF">
              <w:rPr>
                <w:rFonts w:cs="Times New Roman"/>
                <w:sz w:val="20"/>
                <w:szCs w:val="20"/>
                <w:lang w:val="en-US"/>
              </w:rPr>
              <w:t xml:space="preserve">AC </w:t>
            </w:r>
            <w:proofErr w:type="spellStart"/>
            <w:r w:rsidRPr="00972DAF">
              <w:rPr>
                <w:rFonts w:cs="Times New Roman"/>
                <w:sz w:val="20"/>
                <w:szCs w:val="20"/>
                <w:lang w:val="en-US"/>
              </w:rPr>
              <w:t>кабельпитания</w:t>
            </w:r>
            <w:proofErr w:type="spellEnd"/>
            <w:r w:rsidRPr="00972DAF">
              <w:rPr>
                <w:rFonts w:cs="Times New Roman"/>
                <w:sz w:val="20"/>
                <w:szCs w:val="20"/>
                <w:lang w:val="en-US"/>
              </w:rPr>
              <w:tab/>
            </w:r>
          </w:p>
        </w:tc>
        <w:tc>
          <w:tcPr>
            <w:tcW w:w="5913" w:type="dxa"/>
            <w:tcBorders>
              <w:top w:val="single" w:sz="4" w:space="0" w:color="000000"/>
              <w:left w:val="single" w:sz="4" w:space="0" w:color="000000"/>
              <w:bottom w:val="single" w:sz="4" w:space="0" w:color="auto"/>
            </w:tcBorders>
            <w:shd w:val="clear" w:color="auto" w:fill="auto"/>
          </w:tcPr>
          <w:p w:rsidR="00972DAF" w:rsidRPr="00972DAF" w:rsidRDefault="00972DAF" w:rsidP="00315B07">
            <w:pPr>
              <w:pStyle w:val="a4"/>
              <w:rPr>
                <w:rFonts w:cs="Times New Roman"/>
                <w:sz w:val="20"/>
                <w:szCs w:val="20"/>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972DAF" w:rsidRPr="00972DAF" w:rsidRDefault="00972DAF" w:rsidP="00315B07">
            <w:pPr>
              <w:jc w:val="center"/>
              <w:rPr>
                <w:rFonts w:ascii="Times New Roman" w:hAnsi="Times New Roman" w:cs="Times New Roman"/>
                <w:sz w:val="20"/>
                <w:szCs w:val="20"/>
              </w:rPr>
            </w:pPr>
            <w:r w:rsidRPr="00972DAF">
              <w:rPr>
                <w:rFonts w:ascii="Times New Roman" w:hAnsi="Times New Roman" w:cs="Times New Roman"/>
                <w:sz w:val="20"/>
                <w:szCs w:val="20"/>
              </w:rPr>
              <w:t>1 шт.</w:t>
            </w:r>
          </w:p>
        </w:tc>
      </w:tr>
      <w:tr w:rsidR="00972DAF" w:rsidRPr="009A48B9" w:rsidTr="00315B07">
        <w:trPr>
          <w:trHeight w:val="120"/>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608" w:type="dxa"/>
            <w:tcBorders>
              <w:top w:val="single" w:sz="4" w:space="0" w:color="auto"/>
              <w:left w:val="single" w:sz="4" w:space="0" w:color="000000"/>
              <w:bottom w:val="single" w:sz="4" w:space="0" w:color="auto"/>
            </w:tcBorders>
            <w:shd w:val="clear" w:color="auto" w:fill="auto"/>
            <w:vAlign w:val="center"/>
          </w:tcPr>
          <w:p w:rsidR="00972DAF" w:rsidRPr="00972DAF" w:rsidRDefault="00972DAF" w:rsidP="00315B07">
            <w:pPr>
              <w:snapToGrid w:val="0"/>
              <w:rPr>
                <w:rFonts w:ascii="Times New Roman" w:hAnsi="Times New Roman" w:cs="Times New Roman"/>
                <w:sz w:val="20"/>
                <w:szCs w:val="20"/>
              </w:rPr>
            </w:pPr>
            <w:r w:rsidRPr="00972DAF">
              <w:rPr>
                <w:rFonts w:ascii="Times New Roman" w:hAnsi="Times New Roman" w:cs="Times New Roman"/>
                <w:sz w:val="20"/>
                <w:szCs w:val="20"/>
              </w:rPr>
              <w:t>2</w:t>
            </w:r>
          </w:p>
        </w:tc>
        <w:tc>
          <w:tcPr>
            <w:tcW w:w="2551" w:type="dxa"/>
            <w:tcBorders>
              <w:top w:val="single" w:sz="4" w:space="0" w:color="auto"/>
              <w:left w:val="single" w:sz="4" w:space="0" w:color="000000"/>
              <w:bottom w:val="single" w:sz="4" w:space="0" w:color="auto"/>
            </w:tcBorders>
            <w:shd w:val="clear" w:color="auto" w:fill="auto"/>
            <w:vAlign w:val="center"/>
          </w:tcPr>
          <w:p w:rsidR="00972DAF" w:rsidRPr="00972DAF" w:rsidRDefault="00972DAF" w:rsidP="00315B07">
            <w:pPr>
              <w:pStyle w:val="a4"/>
              <w:rPr>
                <w:rFonts w:cs="Times New Roman"/>
                <w:sz w:val="20"/>
                <w:szCs w:val="20"/>
              </w:rPr>
            </w:pPr>
            <w:r w:rsidRPr="00972DAF">
              <w:rPr>
                <w:rFonts w:cs="Times New Roman"/>
                <w:sz w:val="20"/>
                <w:szCs w:val="20"/>
              </w:rPr>
              <w:t xml:space="preserve">Программное обеспечение для </w:t>
            </w:r>
            <w:proofErr w:type="spellStart"/>
            <w:r w:rsidRPr="00972DAF">
              <w:rPr>
                <w:rFonts w:cs="Times New Roman"/>
                <w:sz w:val="20"/>
                <w:szCs w:val="20"/>
              </w:rPr>
              <w:t>Инфузионного</w:t>
            </w:r>
            <w:proofErr w:type="spellEnd"/>
            <w:r w:rsidRPr="00972DAF">
              <w:rPr>
                <w:rFonts w:cs="Times New Roman"/>
                <w:sz w:val="20"/>
                <w:szCs w:val="20"/>
              </w:rPr>
              <w:t xml:space="preserve"> насоса</w:t>
            </w:r>
            <w:r w:rsidRPr="00972DAF">
              <w:rPr>
                <w:rFonts w:cs="Times New Roman"/>
                <w:sz w:val="20"/>
                <w:szCs w:val="20"/>
              </w:rPr>
              <w:tab/>
            </w:r>
          </w:p>
        </w:tc>
        <w:tc>
          <w:tcPr>
            <w:tcW w:w="5913" w:type="dxa"/>
            <w:tcBorders>
              <w:top w:val="single" w:sz="4" w:space="0" w:color="auto"/>
              <w:left w:val="single" w:sz="4" w:space="0" w:color="000000"/>
              <w:bottom w:val="single" w:sz="4" w:space="0" w:color="auto"/>
            </w:tcBorders>
            <w:shd w:val="clear" w:color="auto" w:fill="auto"/>
          </w:tcPr>
          <w:p w:rsidR="00972DAF" w:rsidRPr="00972DAF" w:rsidRDefault="00972DAF" w:rsidP="00315B07">
            <w:pPr>
              <w:pStyle w:val="a4"/>
              <w:rPr>
                <w:rFonts w:cs="Times New Roman"/>
                <w:sz w:val="20"/>
                <w:szCs w:val="20"/>
              </w:rPr>
            </w:pP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972DAF" w:rsidRPr="00972DAF" w:rsidRDefault="00972DAF" w:rsidP="00315B07">
            <w:pPr>
              <w:jc w:val="center"/>
              <w:rPr>
                <w:rFonts w:ascii="Times New Roman" w:hAnsi="Times New Roman" w:cs="Times New Roman"/>
                <w:sz w:val="20"/>
                <w:szCs w:val="20"/>
              </w:rPr>
            </w:pPr>
            <w:r w:rsidRPr="00972DAF">
              <w:rPr>
                <w:rFonts w:ascii="Times New Roman" w:hAnsi="Times New Roman" w:cs="Times New Roman"/>
                <w:sz w:val="20"/>
                <w:szCs w:val="20"/>
              </w:rPr>
              <w:t>1 шт.</w:t>
            </w:r>
          </w:p>
        </w:tc>
      </w:tr>
      <w:tr w:rsidR="00972DAF" w:rsidRPr="009A48B9" w:rsidTr="00315B07">
        <w:trPr>
          <w:trHeight w:val="848"/>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10631" w:type="dxa"/>
            <w:gridSpan w:val="4"/>
            <w:tcBorders>
              <w:top w:val="single" w:sz="4" w:space="0" w:color="auto"/>
              <w:left w:val="single" w:sz="4" w:space="0" w:color="000000"/>
              <w:right w:val="single" w:sz="4" w:space="0" w:color="000000"/>
            </w:tcBorders>
            <w:shd w:val="clear" w:color="auto" w:fill="auto"/>
            <w:vAlign w:val="center"/>
          </w:tcPr>
          <w:p w:rsidR="00972DAF" w:rsidRPr="00972DAF" w:rsidRDefault="00972DAF" w:rsidP="00315B07">
            <w:pPr>
              <w:jc w:val="center"/>
              <w:rPr>
                <w:rFonts w:ascii="Times New Roman" w:hAnsi="Times New Roman" w:cs="Times New Roman"/>
                <w:sz w:val="20"/>
                <w:szCs w:val="20"/>
              </w:rPr>
            </w:pPr>
          </w:p>
        </w:tc>
      </w:tr>
      <w:tr w:rsidR="00972DAF" w:rsidRPr="00972DAF" w:rsidTr="00315B07">
        <w:trPr>
          <w:gridAfter w:val="4"/>
          <w:wAfter w:w="10631" w:type="dxa"/>
          <w:trHeight w:val="276"/>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r>
      <w:tr w:rsidR="00972DAF" w:rsidRPr="00AC4FC2" w:rsidTr="00315B07">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2DAF" w:rsidRPr="00972DAF" w:rsidRDefault="00972DAF" w:rsidP="00315B07">
            <w:pPr>
              <w:snapToGrid w:val="0"/>
              <w:rPr>
                <w:rFonts w:ascii="Times New Roman" w:eastAsia="Times New Roman" w:hAnsi="Times New Roman" w:cs="Times New Roman"/>
                <w:i/>
                <w:sz w:val="20"/>
                <w:szCs w:val="20"/>
              </w:rPr>
            </w:pPr>
            <w:r w:rsidRPr="00972DAF">
              <w:rPr>
                <w:rFonts w:ascii="Times New Roman" w:hAnsi="Times New Roman" w:cs="Times New Roman"/>
                <w:i/>
                <w:sz w:val="20"/>
                <w:szCs w:val="20"/>
              </w:rPr>
              <w:t>Расходные материалы и изнашиваемые узлы:</w:t>
            </w:r>
          </w:p>
        </w:tc>
      </w:tr>
      <w:tr w:rsidR="00972DAF" w:rsidRPr="00AC4FC2" w:rsidTr="00315B07">
        <w:trPr>
          <w:trHeight w:val="141"/>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c>
          <w:tcPr>
            <w:tcW w:w="608"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hAnsi="Times New Roman" w:cs="Times New Roman"/>
                <w:sz w:val="20"/>
                <w:szCs w:val="20"/>
              </w:rPr>
            </w:pPr>
            <w:r w:rsidRPr="00972DAF">
              <w:rPr>
                <w:rFonts w:ascii="Times New Roman" w:hAnsi="Times New Roman" w:cs="Times New Roman"/>
                <w:sz w:val="20"/>
                <w:szCs w:val="20"/>
              </w:rPr>
              <w:t>-</w:t>
            </w:r>
          </w:p>
        </w:tc>
        <w:tc>
          <w:tcPr>
            <w:tcW w:w="2551" w:type="dxa"/>
            <w:tcBorders>
              <w:top w:val="single" w:sz="4" w:space="0" w:color="000000"/>
              <w:left w:val="single" w:sz="4" w:space="0" w:color="000000"/>
              <w:bottom w:val="single" w:sz="4" w:space="0" w:color="000000"/>
            </w:tcBorders>
            <w:shd w:val="clear" w:color="auto" w:fill="auto"/>
          </w:tcPr>
          <w:p w:rsidR="00972DAF" w:rsidRPr="00972DAF" w:rsidRDefault="00972DAF" w:rsidP="00315B07">
            <w:pPr>
              <w:pStyle w:val="a4"/>
              <w:jc w:val="center"/>
              <w:rPr>
                <w:rFonts w:cs="Times New Roman"/>
                <w:sz w:val="20"/>
                <w:szCs w:val="20"/>
              </w:rPr>
            </w:pPr>
            <w:r w:rsidRPr="00972DAF">
              <w:rPr>
                <w:sz w:val="20"/>
                <w:szCs w:val="20"/>
              </w:rPr>
              <w:t>-</w:t>
            </w:r>
          </w:p>
        </w:tc>
        <w:tc>
          <w:tcPr>
            <w:tcW w:w="5913" w:type="dxa"/>
            <w:tcBorders>
              <w:top w:val="single" w:sz="4" w:space="0" w:color="000000"/>
              <w:left w:val="single" w:sz="4" w:space="0" w:color="000000"/>
              <w:bottom w:val="single" w:sz="4" w:space="0" w:color="000000"/>
            </w:tcBorders>
            <w:shd w:val="clear" w:color="auto" w:fill="auto"/>
          </w:tcPr>
          <w:p w:rsidR="00972DAF" w:rsidRPr="00972DAF" w:rsidRDefault="00972DAF" w:rsidP="00315B07">
            <w:pPr>
              <w:pStyle w:val="a4"/>
              <w:jc w:val="center"/>
              <w:rPr>
                <w:rFonts w:cs="Times New Roman"/>
                <w:sz w:val="20"/>
                <w:szCs w:val="20"/>
              </w:rPr>
            </w:pPr>
            <w:r w:rsidRPr="00972DAF">
              <w:rPr>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72DAF" w:rsidRPr="00972DAF" w:rsidRDefault="00972DAF" w:rsidP="00315B07">
            <w:pPr>
              <w:pStyle w:val="a4"/>
              <w:jc w:val="center"/>
              <w:rPr>
                <w:rFonts w:cs="Times New Roman"/>
                <w:sz w:val="20"/>
                <w:szCs w:val="20"/>
              </w:rPr>
            </w:pPr>
            <w:r w:rsidRPr="00972DAF">
              <w:rPr>
                <w:sz w:val="20"/>
                <w:szCs w:val="20"/>
              </w:rPr>
              <w:t>-</w:t>
            </w:r>
          </w:p>
        </w:tc>
      </w:tr>
      <w:tr w:rsidR="00972DAF" w:rsidRPr="00972DAF" w:rsidTr="00315B07">
        <w:trPr>
          <w:gridAfter w:val="4"/>
          <w:wAfter w:w="10631" w:type="dxa"/>
          <w:trHeight w:val="276"/>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r>
      <w:tr w:rsidR="00972DAF" w:rsidRPr="00972DAF" w:rsidTr="00315B07">
        <w:trPr>
          <w:gridAfter w:val="4"/>
          <w:wAfter w:w="10631" w:type="dxa"/>
          <w:trHeight w:val="276"/>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r>
      <w:tr w:rsidR="00972DAF" w:rsidRPr="00972DAF" w:rsidTr="00315B07">
        <w:trPr>
          <w:gridAfter w:val="4"/>
          <w:wAfter w:w="10631" w:type="dxa"/>
          <w:trHeight w:val="276"/>
        </w:trPr>
        <w:tc>
          <w:tcPr>
            <w:tcW w:w="850"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p>
        </w:tc>
        <w:tc>
          <w:tcPr>
            <w:tcW w:w="3646" w:type="dxa"/>
            <w:vMerge/>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ind w:right="-108"/>
              <w:rPr>
                <w:rFonts w:ascii="Times New Roman" w:eastAsia="Times New Roman" w:hAnsi="Times New Roman" w:cs="Times New Roman"/>
                <w:b/>
                <w:sz w:val="20"/>
                <w:szCs w:val="20"/>
              </w:rPr>
            </w:pPr>
          </w:p>
        </w:tc>
      </w:tr>
      <w:tr w:rsidR="00972DAF" w:rsidRPr="00AC4FC2" w:rsidTr="00315B07">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tabs>
                <w:tab w:val="left" w:pos="450"/>
              </w:tabs>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3</w:t>
            </w:r>
          </w:p>
        </w:tc>
        <w:tc>
          <w:tcPr>
            <w:tcW w:w="3646"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rPr>
                <w:rFonts w:ascii="Times New Roman" w:eastAsia="Times New Roman" w:hAnsi="Times New Roman" w:cs="Times New Roman"/>
                <w:b/>
                <w:bCs/>
                <w:sz w:val="20"/>
                <w:szCs w:val="20"/>
              </w:rPr>
            </w:pPr>
            <w:r w:rsidRPr="00972DAF">
              <w:rPr>
                <w:rFonts w:ascii="Times New Roman" w:eastAsia="Times New Roman" w:hAnsi="Times New Roman" w:cs="Times New Roman"/>
                <w:b/>
                <w:bCs/>
                <w:sz w:val="20"/>
                <w:szCs w:val="20"/>
              </w:rPr>
              <w:t>Требования к условиям эксплуатации</w:t>
            </w:r>
          </w:p>
        </w:tc>
        <w:tc>
          <w:tcPr>
            <w:tcW w:w="10631" w:type="dxa"/>
            <w:gridSpan w:val="4"/>
            <w:tcBorders>
              <w:top w:val="single" w:sz="4" w:space="0" w:color="auto"/>
              <w:left w:val="single" w:sz="4" w:space="0" w:color="auto"/>
              <w:bottom w:val="single" w:sz="4" w:space="0" w:color="auto"/>
              <w:right w:val="single" w:sz="4" w:space="0" w:color="auto"/>
            </w:tcBorders>
          </w:tcPr>
          <w:p w:rsidR="00972DAF" w:rsidRPr="00972DAF" w:rsidRDefault="00972DAF" w:rsidP="00315B07">
            <w:pPr>
              <w:pStyle w:val="a4"/>
              <w:rPr>
                <w:rFonts w:cs="Times New Roman"/>
                <w:color w:val="000000"/>
                <w:sz w:val="20"/>
                <w:szCs w:val="20"/>
              </w:rPr>
            </w:pPr>
            <w:r w:rsidRPr="00972DAF">
              <w:rPr>
                <w:rFonts w:cs="Times New Roman"/>
                <w:color w:val="000000"/>
                <w:sz w:val="20"/>
                <w:szCs w:val="20"/>
              </w:rPr>
              <w:t xml:space="preserve">Напряжение DC:12±1.2В АС:100-240В, </w:t>
            </w:r>
          </w:p>
          <w:p w:rsidR="00972DAF" w:rsidRPr="00972DAF" w:rsidRDefault="00972DAF" w:rsidP="00315B07">
            <w:pPr>
              <w:pStyle w:val="a4"/>
              <w:rPr>
                <w:rFonts w:cs="Times New Roman"/>
                <w:color w:val="000000"/>
                <w:sz w:val="20"/>
                <w:szCs w:val="20"/>
              </w:rPr>
            </w:pPr>
            <w:r w:rsidRPr="00972DAF">
              <w:rPr>
                <w:rFonts w:cs="Times New Roman"/>
                <w:color w:val="000000"/>
                <w:sz w:val="20"/>
                <w:szCs w:val="20"/>
              </w:rPr>
              <w:t>Частота 50/60 Гц</w:t>
            </w:r>
          </w:p>
          <w:p w:rsidR="00972DAF" w:rsidRPr="00972DAF" w:rsidRDefault="00972DAF" w:rsidP="00315B07">
            <w:pPr>
              <w:pStyle w:val="a4"/>
              <w:rPr>
                <w:rFonts w:cs="Times New Roman"/>
                <w:color w:val="000000"/>
                <w:sz w:val="20"/>
                <w:szCs w:val="20"/>
              </w:rPr>
            </w:pPr>
            <w:r w:rsidRPr="00972DAF">
              <w:rPr>
                <w:rFonts w:cs="Times New Roman"/>
                <w:color w:val="000000"/>
                <w:sz w:val="20"/>
                <w:szCs w:val="20"/>
              </w:rPr>
              <w:t>Потребляемая мощность 25ВА</w:t>
            </w:r>
          </w:p>
          <w:p w:rsidR="00972DAF" w:rsidRPr="00972DAF" w:rsidRDefault="00972DAF" w:rsidP="00315B07">
            <w:pPr>
              <w:pStyle w:val="a4"/>
              <w:rPr>
                <w:rFonts w:cs="Times New Roman"/>
                <w:color w:val="000000"/>
                <w:sz w:val="20"/>
                <w:szCs w:val="20"/>
              </w:rPr>
            </w:pPr>
            <w:r w:rsidRPr="00972DAF">
              <w:rPr>
                <w:rFonts w:cs="Times New Roman"/>
                <w:color w:val="000000"/>
                <w:sz w:val="20"/>
                <w:szCs w:val="20"/>
              </w:rPr>
              <w:t>При температуре от 5С° до 40С°, влажности:10%-95%, атмосферное давление: 86-106kPa</w:t>
            </w:r>
          </w:p>
        </w:tc>
      </w:tr>
      <w:tr w:rsidR="00CE58AA" w:rsidRPr="00AC4FC2" w:rsidTr="00315B07">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CE58AA" w:rsidRPr="00972DAF" w:rsidRDefault="00CE58AA" w:rsidP="00315B07">
            <w:pPr>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4</w:t>
            </w:r>
          </w:p>
        </w:tc>
        <w:tc>
          <w:tcPr>
            <w:tcW w:w="3646" w:type="dxa"/>
            <w:tcBorders>
              <w:top w:val="single" w:sz="4" w:space="0" w:color="000000"/>
              <w:left w:val="single" w:sz="4" w:space="0" w:color="000000"/>
              <w:bottom w:val="single" w:sz="4" w:space="0" w:color="000000"/>
            </w:tcBorders>
            <w:shd w:val="clear" w:color="auto" w:fill="auto"/>
            <w:vAlign w:val="center"/>
          </w:tcPr>
          <w:p w:rsidR="00CE58AA" w:rsidRPr="00972DAF" w:rsidRDefault="00CE58AA" w:rsidP="00315B07">
            <w:pPr>
              <w:widowControl w:val="0"/>
              <w:rPr>
                <w:rFonts w:ascii="Times New Roman" w:hAnsi="Times New Roman" w:cs="Times New Roman"/>
                <w:b/>
                <w:sz w:val="20"/>
                <w:szCs w:val="20"/>
              </w:rPr>
            </w:pPr>
            <w:r w:rsidRPr="00972DAF">
              <w:rPr>
                <w:rFonts w:ascii="Times New Roman" w:hAnsi="Times New Roman" w:cs="Times New Roman"/>
                <w:b/>
                <w:sz w:val="20"/>
                <w:szCs w:val="20"/>
              </w:rPr>
              <w:t>Условия осуществления поставки медицинской техники</w:t>
            </w:r>
          </w:p>
          <w:p w:rsidR="00CE58AA" w:rsidRPr="00972DAF" w:rsidRDefault="00CE58AA" w:rsidP="00593D9F">
            <w:pPr>
              <w:rPr>
                <w:rFonts w:ascii="Times New Roman" w:hAnsi="Times New Roman" w:cs="Times New Roman"/>
                <w:sz w:val="20"/>
                <w:szCs w:val="20"/>
              </w:rPr>
            </w:pPr>
            <w:r w:rsidRPr="00972DAF">
              <w:rPr>
                <w:rFonts w:ascii="Times New Roman" w:hAnsi="Times New Roman" w:cs="Times New Roman"/>
                <w:i/>
                <w:sz w:val="20"/>
                <w:szCs w:val="20"/>
              </w:rPr>
              <w:t>(в соответствии с ИНКОТЕРМС 20</w:t>
            </w:r>
            <w:r>
              <w:rPr>
                <w:rFonts w:ascii="Times New Roman" w:hAnsi="Times New Roman" w:cs="Times New Roman"/>
                <w:i/>
                <w:sz w:val="20"/>
                <w:szCs w:val="20"/>
              </w:rPr>
              <w:t>2</w:t>
            </w:r>
            <w:r w:rsidRPr="00972DAF">
              <w:rPr>
                <w:rFonts w:ascii="Times New Roman" w:hAnsi="Times New Roman" w:cs="Times New Roman"/>
                <w:i/>
                <w:sz w:val="20"/>
                <w:szCs w:val="20"/>
              </w:rPr>
              <w:t>0)</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E58AA" w:rsidRPr="00CE58AA" w:rsidRDefault="00CE58AA" w:rsidP="00C54ADD">
            <w:pPr>
              <w:jc w:val="center"/>
              <w:rPr>
                <w:rFonts w:ascii="Times New Roman" w:eastAsia="Times New Roman" w:hAnsi="Times New Roman" w:cs="Times New Roman"/>
                <w:color w:val="auto"/>
                <w:sz w:val="20"/>
                <w:szCs w:val="20"/>
                <w:lang w:eastAsia="en-US"/>
              </w:rPr>
            </w:pPr>
            <w:r w:rsidRPr="00CE58AA">
              <w:rPr>
                <w:rFonts w:ascii="Times New Roman" w:eastAsia="Calibri" w:hAnsi="Times New Roman" w:cs="Times New Roman"/>
                <w:color w:val="auto"/>
                <w:sz w:val="20"/>
                <w:szCs w:val="20"/>
                <w:lang w:val="en-US" w:eastAsia="en-US"/>
              </w:rPr>
              <w:t xml:space="preserve">DDP </w:t>
            </w:r>
            <w:proofErr w:type="spellStart"/>
            <w:r w:rsidRPr="00CE58AA">
              <w:rPr>
                <w:rFonts w:ascii="Times New Roman" w:eastAsia="Calibri" w:hAnsi="Times New Roman" w:cs="Times New Roman"/>
                <w:color w:val="auto"/>
                <w:sz w:val="20"/>
                <w:szCs w:val="20"/>
                <w:lang w:val="en-US" w:eastAsia="en-US"/>
              </w:rPr>
              <w:t>пункт</w:t>
            </w:r>
            <w:proofErr w:type="spellEnd"/>
            <w:r w:rsidRPr="00CE58AA">
              <w:rPr>
                <w:rFonts w:ascii="Times New Roman" w:eastAsia="Calibri" w:hAnsi="Times New Roman" w:cs="Times New Roman"/>
                <w:color w:val="auto"/>
                <w:sz w:val="20"/>
                <w:szCs w:val="20"/>
                <w:lang w:val="en-US" w:eastAsia="en-US"/>
              </w:rPr>
              <w:t xml:space="preserve"> </w:t>
            </w:r>
            <w:proofErr w:type="spellStart"/>
            <w:r w:rsidRPr="00CE58AA">
              <w:rPr>
                <w:rFonts w:ascii="Times New Roman" w:eastAsia="Calibri" w:hAnsi="Times New Roman" w:cs="Times New Roman"/>
                <w:color w:val="auto"/>
                <w:sz w:val="20"/>
                <w:szCs w:val="20"/>
                <w:lang w:val="en-US" w:eastAsia="en-US"/>
              </w:rPr>
              <w:t>назначения</w:t>
            </w:r>
            <w:proofErr w:type="spellEnd"/>
          </w:p>
        </w:tc>
      </w:tr>
      <w:tr w:rsidR="00972DAF" w:rsidRPr="00AC4FC2" w:rsidTr="00315B07">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5</w:t>
            </w:r>
          </w:p>
        </w:tc>
        <w:tc>
          <w:tcPr>
            <w:tcW w:w="3646"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rPr>
                <w:rFonts w:ascii="Times New Roman" w:hAnsi="Times New Roman" w:cs="Times New Roman"/>
                <w:sz w:val="20"/>
                <w:szCs w:val="20"/>
              </w:rPr>
            </w:pPr>
            <w:r w:rsidRPr="00972DAF">
              <w:rPr>
                <w:rFonts w:ascii="Times New Roman" w:hAnsi="Times New Roman" w:cs="Times New Roman"/>
                <w:b/>
                <w:sz w:val="20"/>
                <w:szCs w:val="20"/>
              </w:rPr>
              <w:t>Срок поставки медицинской техники и место дислокации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93D9F" w:rsidRPr="00593D9F" w:rsidRDefault="00593D9F" w:rsidP="00593D9F">
            <w:pPr>
              <w:snapToGrid w:val="0"/>
              <w:jc w:val="center"/>
              <w:rPr>
                <w:rFonts w:ascii="Times New Roman" w:eastAsia="Times New Roman" w:hAnsi="Times New Roman" w:cs="Times New Roman"/>
                <w:sz w:val="20"/>
                <w:szCs w:val="20"/>
              </w:rPr>
            </w:pPr>
            <w:r w:rsidRPr="00593D9F">
              <w:rPr>
                <w:rFonts w:ascii="Times New Roman" w:eastAsia="Times New Roman" w:hAnsi="Times New Roman" w:cs="Times New Roman"/>
                <w:sz w:val="20"/>
                <w:szCs w:val="20"/>
              </w:rPr>
              <w:t xml:space="preserve">90 календарных дней </w:t>
            </w:r>
          </w:p>
          <w:p w:rsidR="00972DAF" w:rsidRPr="00972DAF" w:rsidRDefault="00593D9F" w:rsidP="00593D9F">
            <w:pPr>
              <w:snapToGrid w:val="0"/>
              <w:jc w:val="center"/>
              <w:rPr>
                <w:rFonts w:ascii="Times New Roman" w:hAnsi="Times New Roman" w:cs="Times New Roman"/>
                <w:sz w:val="20"/>
                <w:szCs w:val="20"/>
              </w:rPr>
            </w:pPr>
            <w:r w:rsidRPr="00593D9F">
              <w:rPr>
                <w:rFonts w:ascii="Times New Roman" w:eastAsia="Times New Roman" w:hAnsi="Times New Roman" w:cs="Times New Roman"/>
                <w:sz w:val="20"/>
                <w:szCs w:val="20"/>
              </w:rPr>
              <w:t xml:space="preserve">адрес: КГП «Костанайская районная больница», </w:t>
            </w:r>
            <w:proofErr w:type="spellStart"/>
            <w:r w:rsidRPr="00593D9F">
              <w:rPr>
                <w:rFonts w:ascii="Times New Roman" w:eastAsia="Times New Roman" w:hAnsi="Times New Roman" w:cs="Times New Roman"/>
                <w:sz w:val="20"/>
                <w:szCs w:val="20"/>
              </w:rPr>
              <w:t>г</w:t>
            </w:r>
            <w:proofErr w:type="gramStart"/>
            <w:r w:rsidRPr="00593D9F">
              <w:rPr>
                <w:rFonts w:ascii="Times New Roman" w:eastAsia="Times New Roman" w:hAnsi="Times New Roman" w:cs="Times New Roman"/>
                <w:sz w:val="20"/>
                <w:szCs w:val="20"/>
              </w:rPr>
              <w:t>.Т</w:t>
            </w:r>
            <w:proofErr w:type="gramEnd"/>
            <w:r w:rsidRPr="00593D9F">
              <w:rPr>
                <w:rFonts w:ascii="Times New Roman" w:eastAsia="Times New Roman" w:hAnsi="Times New Roman" w:cs="Times New Roman"/>
                <w:sz w:val="20"/>
                <w:szCs w:val="20"/>
              </w:rPr>
              <w:t>обыл</w:t>
            </w:r>
            <w:proofErr w:type="spellEnd"/>
            <w:r w:rsidRPr="00593D9F">
              <w:rPr>
                <w:rFonts w:ascii="Times New Roman" w:eastAsia="Times New Roman" w:hAnsi="Times New Roman" w:cs="Times New Roman"/>
                <w:sz w:val="20"/>
                <w:szCs w:val="20"/>
              </w:rPr>
              <w:t xml:space="preserve">, </w:t>
            </w:r>
            <w:proofErr w:type="spellStart"/>
            <w:r w:rsidRPr="00593D9F">
              <w:rPr>
                <w:rFonts w:ascii="Times New Roman" w:eastAsia="Times New Roman" w:hAnsi="Times New Roman" w:cs="Times New Roman"/>
                <w:sz w:val="20"/>
                <w:szCs w:val="20"/>
              </w:rPr>
              <w:t>мкр</w:t>
            </w:r>
            <w:proofErr w:type="spellEnd"/>
            <w:r w:rsidRPr="00593D9F">
              <w:rPr>
                <w:rFonts w:ascii="Times New Roman" w:eastAsia="Times New Roman" w:hAnsi="Times New Roman" w:cs="Times New Roman"/>
                <w:sz w:val="20"/>
                <w:szCs w:val="20"/>
              </w:rPr>
              <w:t>. Дорожник</w:t>
            </w:r>
          </w:p>
        </w:tc>
      </w:tr>
      <w:tr w:rsidR="00972DAF" w:rsidRPr="00AC4FC2" w:rsidTr="00315B07">
        <w:trPr>
          <w:trHeight w:val="370"/>
        </w:trPr>
        <w:tc>
          <w:tcPr>
            <w:tcW w:w="850"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jc w:val="cente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6</w:t>
            </w:r>
          </w:p>
        </w:tc>
        <w:tc>
          <w:tcPr>
            <w:tcW w:w="3646" w:type="dxa"/>
            <w:tcBorders>
              <w:top w:val="single" w:sz="4" w:space="0" w:color="000000"/>
              <w:left w:val="single" w:sz="4" w:space="0" w:color="000000"/>
              <w:bottom w:val="single" w:sz="4" w:space="0" w:color="000000"/>
            </w:tcBorders>
            <w:shd w:val="clear" w:color="auto" w:fill="auto"/>
            <w:vAlign w:val="center"/>
          </w:tcPr>
          <w:p w:rsidR="00972DAF" w:rsidRPr="00972DAF" w:rsidRDefault="00972DAF" w:rsidP="00315B07">
            <w:pPr>
              <w:snapToGrid w:val="0"/>
              <w:rPr>
                <w:rFonts w:ascii="Times New Roman" w:eastAsia="Times New Roman" w:hAnsi="Times New Roman" w:cs="Times New Roman"/>
                <w:sz w:val="20"/>
                <w:szCs w:val="20"/>
              </w:rPr>
            </w:pPr>
            <w:r w:rsidRPr="00972DAF">
              <w:rPr>
                <w:rFonts w:ascii="Times New Roman" w:hAnsi="Times New Roman" w:cs="Times New Roman"/>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Гарантийное сервисное обслуживание медицинской техники не менее 37 месяцев.</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Плановое техническое обслуживание должно проводиться не реже чем 1 раз в квартал.</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 замену отработавших ресурс составных частей;</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 замене или восстановлении отдельных частей медицинской техники;</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 чистку, смазку и при необходимости переборку основных механизмов и узлов;</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972DAF">
              <w:rPr>
                <w:rFonts w:ascii="Times New Roman" w:eastAsia="Times New Roman" w:hAnsi="Times New Roman" w:cs="Times New Roman"/>
                <w:sz w:val="20"/>
                <w:szCs w:val="20"/>
              </w:rPr>
              <w:t>блочно</w:t>
            </w:r>
            <w:proofErr w:type="spellEnd"/>
            <w:r w:rsidRPr="00972DAF">
              <w:rPr>
                <w:rFonts w:ascii="Times New Roman" w:eastAsia="Times New Roman" w:hAnsi="Times New Roman" w:cs="Times New Roman"/>
                <w:sz w:val="20"/>
                <w:szCs w:val="20"/>
              </w:rPr>
              <w:t>-узловой разборкой);</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
          <w:p w:rsidR="00972DAF" w:rsidRPr="00972DAF" w:rsidRDefault="00972DAF" w:rsidP="00315B07">
            <w:pPr>
              <w:rPr>
                <w:rFonts w:ascii="Times New Roman" w:eastAsia="Times New Roman" w:hAnsi="Times New Roman" w:cs="Times New Roman"/>
                <w:b/>
                <w:sz w:val="20"/>
                <w:szCs w:val="20"/>
              </w:rPr>
            </w:pPr>
            <w:r w:rsidRPr="00972DAF">
              <w:rPr>
                <w:rFonts w:ascii="Times New Roman" w:eastAsia="Times New Roman" w:hAnsi="Times New Roman" w:cs="Times New Roman"/>
                <w:b/>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972DAF" w:rsidRPr="00972DAF" w:rsidRDefault="00972DAF" w:rsidP="00315B07">
            <w:pPr>
              <w:rPr>
                <w:rFonts w:ascii="Times New Roman" w:eastAsia="Times New Roman" w:hAnsi="Times New Roman" w:cs="Times New Roman"/>
                <w:sz w:val="20"/>
                <w:szCs w:val="20"/>
              </w:rPr>
            </w:pPr>
            <w:r w:rsidRPr="00972DAF">
              <w:rPr>
                <w:rFonts w:ascii="Times New Roman" w:eastAsia="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972DAF">
              <w:rPr>
                <w:rFonts w:ascii="Times New Roman" w:eastAsia="Times New Roman" w:hAnsi="Times New Roman" w:cs="Times New Roman"/>
                <w:sz w:val="20"/>
                <w:szCs w:val="20"/>
              </w:rPr>
              <w:t>Р</w:t>
            </w:r>
            <w:proofErr w:type="gramEnd"/>
            <w:r w:rsidRPr="00972DAF">
              <w:rPr>
                <w:rFonts w:ascii="Times New Roman" w:eastAsia="Times New Roman" w:hAnsi="Times New Roman" w:cs="Times New Roman"/>
                <w:sz w:val="20"/>
                <w:szCs w:val="20"/>
              </w:rPr>
              <w:t xml:space="preserve"> ДСМ-273/2020. </w:t>
            </w:r>
            <w:proofErr w:type="gramStart"/>
            <w:r w:rsidRPr="00972DAF">
              <w:rPr>
                <w:rFonts w:ascii="Times New Roman" w:eastAsia="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CE58AA" w:rsidRDefault="00CE58AA" w:rsidP="00CE58AA">
      <w:pPr>
        <w:jc w:val="center"/>
        <w:rPr>
          <w:rFonts w:ascii="Times New Roman" w:hAnsi="Times New Roman" w:cs="Times New Roman"/>
          <w:b/>
          <w:bCs/>
        </w:rPr>
      </w:pPr>
    </w:p>
    <w:p w:rsidR="00CE58AA" w:rsidRDefault="00CE58AA" w:rsidP="00CE58AA">
      <w:pPr>
        <w:jc w:val="center"/>
        <w:rPr>
          <w:rFonts w:ascii="Times New Roman" w:hAnsi="Times New Roman" w:cs="Times New Roman"/>
          <w:b/>
          <w:bCs/>
        </w:rPr>
      </w:pPr>
    </w:p>
    <w:p w:rsidR="00C54ADD" w:rsidRDefault="00C54ADD" w:rsidP="00CE58AA">
      <w:pPr>
        <w:jc w:val="center"/>
        <w:rPr>
          <w:rFonts w:ascii="Times New Roman" w:hAnsi="Times New Roman" w:cs="Times New Roman"/>
          <w:b/>
          <w:bCs/>
        </w:rPr>
      </w:pPr>
      <w:r>
        <w:rPr>
          <w:rFonts w:ascii="Times New Roman" w:hAnsi="Times New Roman" w:cs="Times New Roman"/>
          <w:b/>
          <w:bCs/>
        </w:rPr>
        <w:t xml:space="preserve">Лот №5 </w:t>
      </w:r>
    </w:p>
    <w:p w:rsidR="00C54ADD" w:rsidRDefault="00C54ADD" w:rsidP="00CE58AA">
      <w:pPr>
        <w:jc w:val="center"/>
        <w:rPr>
          <w:rFonts w:ascii="Times New Roman" w:hAnsi="Times New Roman" w:cs="Times New Roman"/>
          <w:b/>
          <w:bCs/>
        </w:rPr>
      </w:pPr>
    </w:p>
    <w:tbl>
      <w:tblPr>
        <w:tblStyle w:val="a3"/>
        <w:tblW w:w="14786" w:type="dxa"/>
        <w:tblLook w:val="04A0" w:firstRow="1" w:lastRow="0" w:firstColumn="1" w:lastColumn="0" w:noHBand="0" w:noVBand="1"/>
      </w:tblPr>
      <w:tblGrid>
        <w:gridCol w:w="7393"/>
        <w:gridCol w:w="7393"/>
      </w:tblGrid>
      <w:tr w:rsidR="00C54ADD" w:rsidRPr="00FF65D0" w:rsidTr="00C54ADD">
        <w:tc>
          <w:tcPr>
            <w:tcW w:w="7393" w:type="dxa"/>
          </w:tcPr>
          <w:p w:rsidR="00C54ADD" w:rsidRPr="00FF65D0"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r w:rsidRPr="00FF65D0">
              <w:rPr>
                <w:rFonts w:ascii="Times New Roman" w:eastAsia="Calibri" w:hAnsi="Times New Roman" w:cs="Times New Roman"/>
                <w:b/>
                <w:color w:val="auto"/>
                <w:sz w:val="20"/>
                <w:szCs w:val="20"/>
                <w:lang w:eastAsia="en-US"/>
              </w:rPr>
              <w:t>Наименование медицинской техники</w:t>
            </w:r>
          </w:p>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903467">
              <w:rPr>
                <w:rFonts w:ascii="Times New Roman" w:eastAsia="Calibri" w:hAnsi="Times New Roman" w:cs="Times New Roman"/>
                <w:color w:val="auto"/>
                <w:sz w:val="20"/>
                <w:szCs w:val="20"/>
                <w:lang w:eastAsia="en-US"/>
              </w:rPr>
              <w:t>(в соответствии с государственным реестром медицинских изделий с указанием модели, наименования производителя, страны)</w:t>
            </w:r>
          </w:p>
        </w:tc>
        <w:tc>
          <w:tcPr>
            <w:tcW w:w="7393" w:type="dxa"/>
          </w:tcPr>
          <w:p w:rsidR="00C54ADD" w:rsidRPr="00FF65D0"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p>
          <w:p w:rsidR="00C54ADD" w:rsidRPr="00FF65D0"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r w:rsidRPr="00FF65D0">
              <w:rPr>
                <w:rFonts w:ascii="Times New Roman" w:eastAsia="Calibri" w:hAnsi="Times New Roman" w:cs="Times New Roman"/>
                <w:b/>
                <w:color w:val="auto"/>
                <w:sz w:val="20"/>
                <w:szCs w:val="20"/>
                <w:lang w:eastAsia="en-US"/>
              </w:rPr>
              <w:t>Фетальный монитор</w:t>
            </w:r>
          </w:p>
        </w:tc>
      </w:tr>
      <w:tr w:rsidR="00C54ADD" w:rsidRPr="00903467" w:rsidTr="00C54ADD">
        <w:tc>
          <w:tcPr>
            <w:tcW w:w="7393" w:type="dxa"/>
          </w:tcPr>
          <w:p w:rsidR="00C54ADD" w:rsidRPr="00FF65D0"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r w:rsidRPr="00FF65D0">
              <w:rPr>
                <w:rFonts w:ascii="Times New Roman" w:eastAsia="Calibri" w:hAnsi="Times New Roman" w:cs="Times New Roman"/>
                <w:b/>
                <w:color w:val="auto"/>
                <w:sz w:val="20"/>
                <w:szCs w:val="20"/>
                <w:lang w:eastAsia="en-US"/>
              </w:rPr>
              <w:lastRenderedPageBreak/>
              <w:t>Требуемое количество</w:t>
            </w:r>
          </w:p>
          <w:p w:rsidR="00C54ADD" w:rsidRPr="00903467"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r w:rsidRPr="00FF65D0">
              <w:rPr>
                <w:rFonts w:ascii="Times New Roman" w:eastAsia="Calibri" w:hAnsi="Times New Roman" w:cs="Times New Roman"/>
                <w:b/>
                <w:color w:val="auto"/>
                <w:sz w:val="20"/>
                <w:szCs w:val="20"/>
                <w:lang w:eastAsia="en-US"/>
              </w:rPr>
              <w:t>(с указанием единицы измерения)</w:t>
            </w:r>
          </w:p>
        </w:tc>
        <w:tc>
          <w:tcPr>
            <w:tcW w:w="7393" w:type="dxa"/>
          </w:tcPr>
          <w:p w:rsidR="00C54ADD" w:rsidRPr="00903467"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r w:rsidRPr="00903467">
              <w:rPr>
                <w:rFonts w:ascii="Times New Roman" w:eastAsia="Calibri" w:hAnsi="Times New Roman" w:cs="Times New Roman"/>
                <w:b/>
                <w:color w:val="auto"/>
                <w:sz w:val="20"/>
                <w:szCs w:val="20"/>
                <w:lang w:eastAsia="en-US"/>
              </w:rPr>
              <w:t>2 штуки</w:t>
            </w:r>
          </w:p>
        </w:tc>
      </w:tr>
      <w:tr w:rsidR="00C54ADD" w:rsidRPr="00903467" w:rsidTr="00C54ADD">
        <w:tc>
          <w:tcPr>
            <w:tcW w:w="7393" w:type="dxa"/>
            <w:vAlign w:val="center"/>
          </w:tcPr>
          <w:p w:rsidR="00C54ADD" w:rsidRPr="00A96E52" w:rsidRDefault="00C54ADD" w:rsidP="00C54ADD">
            <w:pPr>
              <w:tabs>
                <w:tab w:val="left" w:pos="450"/>
              </w:tabs>
              <w:ind w:right="-108"/>
              <w:rPr>
                <w:rFonts w:ascii="Times New Roman" w:eastAsia="Times New Roman" w:hAnsi="Times New Roman" w:cs="Times New Roman"/>
                <w:i/>
                <w:color w:val="auto"/>
                <w:sz w:val="20"/>
                <w:szCs w:val="20"/>
              </w:rPr>
            </w:pPr>
            <w:r w:rsidRPr="00A96E52">
              <w:rPr>
                <w:rFonts w:ascii="Times New Roman" w:eastAsia="Times New Roman" w:hAnsi="Times New Roman" w:cs="Times New Roman"/>
                <w:b/>
                <w:color w:val="auto"/>
                <w:sz w:val="20"/>
                <w:szCs w:val="20"/>
              </w:rPr>
              <w:t>Наименование МТ, относящейся к средствам измерения</w:t>
            </w:r>
            <w:r>
              <w:rPr>
                <w:rFonts w:ascii="Times New Roman" w:eastAsia="Times New Roman" w:hAnsi="Times New Roman" w:cs="Times New Roman"/>
                <w:b/>
                <w:color w:val="auto"/>
                <w:sz w:val="20"/>
                <w:szCs w:val="20"/>
              </w:rPr>
              <w:t xml:space="preserve"> </w:t>
            </w:r>
            <w:r w:rsidRPr="00A96E52">
              <w:rPr>
                <w:rFonts w:ascii="Times New Roman" w:eastAsia="Times New Roman" w:hAnsi="Times New Roman" w:cs="Times New Roman"/>
                <w:color w:val="auto"/>
                <w:sz w:val="20"/>
                <w:szCs w:val="20"/>
              </w:rPr>
              <w:t>(</w:t>
            </w:r>
            <w:r w:rsidRPr="00A96E52">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7393" w:type="dxa"/>
          </w:tcPr>
          <w:p w:rsidR="00C54ADD" w:rsidRPr="00903467"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Область применения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Регистрация сердечной деятельности и двигательной активности одного/двух плодов, сократительной деятельности матки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Период использования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Во время дородового обследования и во время родов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Регистрируемые параметры</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Одновременная регистрация частоты сердечных сокращений (ЧСС) и движений плода/плодов, сократительной деятельности матки</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Дисплей</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gramStart"/>
            <w:r w:rsidRPr="0082236E">
              <w:rPr>
                <w:rFonts w:ascii="Times New Roman" w:eastAsia="Calibri" w:hAnsi="Times New Roman" w:cs="Times New Roman"/>
                <w:color w:val="auto"/>
                <w:sz w:val="20"/>
                <w:szCs w:val="20"/>
                <w:lang w:eastAsia="en-US"/>
              </w:rPr>
              <w:t>Черно-белый</w:t>
            </w:r>
            <w:proofErr w:type="gramEnd"/>
            <w:r w:rsidRPr="0082236E">
              <w:rPr>
                <w:rFonts w:ascii="Times New Roman" w:eastAsia="Calibri" w:hAnsi="Times New Roman" w:cs="Times New Roman"/>
                <w:color w:val="auto"/>
                <w:sz w:val="20"/>
                <w:szCs w:val="20"/>
                <w:lang w:eastAsia="en-US"/>
              </w:rPr>
              <w:t>, диагональю не менее 5,6  дюймов</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Разрешение экрана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Не менее 480х640 пикселей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Регулировка яркости экрана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Выбор угла наклона дисплея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Угол наклона дисплея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0-90°</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Кнопка фиксации дисплея монитора, блокирующая возможность открытия дисплея во время переноски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Встроенная ручка для транспортировки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Управление функциями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При помощи  не менее 7 клавиш и поворотно-нажимной ручки на передней панели монитора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Руссифицированный</w:t>
            </w:r>
            <w:proofErr w:type="spellEnd"/>
            <w:r w:rsidRPr="0082236E">
              <w:rPr>
                <w:rFonts w:ascii="Times New Roman" w:eastAsia="Calibri" w:hAnsi="Times New Roman" w:cs="Times New Roman"/>
                <w:color w:val="auto"/>
                <w:sz w:val="20"/>
                <w:szCs w:val="20"/>
                <w:lang w:eastAsia="en-US"/>
              </w:rPr>
              <w:t xml:space="preserve"> интерфейс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Требования к электропитанию</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220-230В, 50-60 Гц</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Встроенный перезаряжаемый аккумулятор</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ионно-литиевый аккумулятор, емкостью не менее 4200 </w:t>
            </w:r>
            <w:proofErr w:type="spellStart"/>
            <w:r w:rsidRPr="0082236E">
              <w:rPr>
                <w:rFonts w:ascii="Times New Roman" w:eastAsia="Calibri" w:hAnsi="Times New Roman" w:cs="Times New Roman"/>
                <w:color w:val="auto"/>
                <w:sz w:val="20"/>
                <w:szCs w:val="20"/>
                <w:lang w:eastAsia="en-US"/>
              </w:rPr>
              <w:t>мАч</w:t>
            </w:r>
            <w:proofErr w:type="spellEnd"/>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Ресурс работы монитора от аккумулятора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3 часов</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Срок службы аккумулятора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300 циклов зарядки</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Режимы экрана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Окно сообщений для отображения </w:t>
            </w:r>
            <w:proofErr w:type="spellStart"/>
            <w:r w:rsidRPr="0082236E">
              <w:rPr>
                <w:rFonts w:ascii="Times New Roman" w:eastAsia="Calibri" w:hAnsi="Times New Roman" w:cs="Times New Roman"/>
                <w:color w:val="auto"/>
                <w:sz w:val="20"/>
                <w:szCs w:val="20"/>
                <w:lang w:eastAsia="en-US"/>
              </w:rPr>
              <w:t>сгналов</w:t>
            </w:r>
            <w:proofErr w:type="spellEnd"/>
            <w:r w:rsidRPr="0082236E">
              <w:rPr>
                <w:rFonts w:ascii="Times New Roman" w:eastAsia="Calibri" w:hAnsi="Times New Roman" w:cs="Times New Roman"/>
                <w:color w:val="auto"/>
                <w:sz w:val="20"/>
                <w:szCs w:val="20"/>
                <w:lang w:eastAsia="en-US"/>
              </w:rPr>
              <w:t xml:space="preserve"> тревог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Окно кривой /меню для отображения кривых во время мониторинга или меню настроек во время настройки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Окно числовых значений</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Отображение ЧСС и сократительной активности матки одновременно в числовом формате и в виде кривых</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Окно состояния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Индикаторы: работы от электросети, состояния работы от аккумулятора, уровня заряда аккумулятора; сетевого соединения и номера монитора, звуковой тревоги состояния самописца, скорости печати, времени мониторинга, даты и времени</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Режимы отображения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3 (режим кривых и числовых значений, режим</w:t>
            </w:r>
            <w:r w:rsidRPr="0082236E">
              <w:rPr>
                <w:rFonts w:ascii="Times New Roman" w:eastAsia="Calibri" w:hAnsi="Times New Roman" w:cs="Times New Roman"/>
                <w:color w:val="auto"/>
                <w:sz w:val="20"/>
                <w:szCs w:val="20"/>
                <w:lang w:eastAsia="en-US"/>
              </w:rPr>
              <w:br/>
            </w:r>
            <w:r w:rsidRPr="0082236E">
              <w:rPr>
                <w:rFonts w:ascii="Times New Roman" w:eastAsia="Calibri" w:hAnsi="Times New Roman" w:cs="Times New Roman"/>
                <w:color w:val="auto"/>
                <w:sz w:val="20"/>
                <w:szCs w:val="20"/>
                <w:lang w:eastAsia="en-US"/>
              </w:rPr>
              <w:lastRenderedPageBreak/>
              <w:t>кривых и режим числовых значений)</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lastRenderedPageBreak/>
              <w:t>Функция проверки наложения сигналов ЧСС плодов и матери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Канал регистрации ЧСС плода/плодов</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Метод регистрации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Ультразвуковой импульсный доплеровский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Частота ультразвука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 ± 10% МГц</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Принцип измерения и регистрации ЧССП  «от удара к удару»</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Включение и отключение в меню прибора функции «регистрация ЧССП от удара к удару»</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Количество каналов</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Не менее 2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Количество кристаллов в ультразвуковых датчиках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8</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Измерение ЧСС плода, в диапазоне</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50 -  240  уд/мин</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Разрешение измерения ЧСС плода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более 1 уд/мин</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Точность измерения ЧСС плода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более ±2 уд/мин</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Независимая регулировка громкости сигналов ЧСС для каждого канала, с возможностью отключения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Функция обнуления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Вес датчика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более 190 г</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Длина кабеля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2.5 м</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Частота повтора импульса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2 кГц</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Регулировка громкости сигналов ЧСС плодов, с возможностью отключения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Установка сигналов тревоги (минимальных и максимальных значений ЧСС)</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Уровень водонепроницаемости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хуже IPX-1</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Индикация и регулировка громкости сердцебиения плода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Индикация качества сигнала сердцебиения плода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Цветовая маркировка разъема датчика и разъема для подключения датчика в </w:t>
            </w:r>
            <w:proofErr w:type="spellStart"/>
            <w:r w:rsidRPr="0082236E">
              <w:rPr>
                <w:rFonts w:ascii="Times New Roman" w:eastAsia="Calibri" w:hAnsi="Times New Roman" w:cs="Times New Roman"/>
                <w:color w:val="auto"/>
                <w:sz w:val="20"/>
                <w:szCs w:val="20"/>
                <w:lang w:eastAsia="en-US"/>
              </w:rPr>
              <w:t>моинторе</w:t>
            </w:r>
            <w:proofErr w:type="spellEnd"/>
            <w:r w:rsidRPr="0082236E">
              <w:rPr>
                <w:rFonts w:ascii="Times New Roman" w:eastAsia="Calibri" w:hAnsi="Times New Roman" w:cs="Times New Roman"/>
                <w:color w:val="auto"/>
                <w:sz w:val="20"/>
                <w:szCs w:val="20"/>
                <w:lang w:eastAsia="en-US"/>
              </w:rPr>
              <w:t xml:space="preserve">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45413C" w:rsidRDefault="00C54ADD" w:rsidP="00C54ADD">
            <w:pPr>
              <w:widowControl w:val="0"/>
              <w:spacing w:before="1" w:line="256" w:lineRule="exact"/>
              <w:ind w:left="99"/>
              <w:rPr>
                <w:rFonts w:ascii="Times New Roman" w:eastAsia="Calibri" w:hAnsi="Times New Roman" w:cs="Times New Roman"/>
                <w:b/>
                <w:color w:val="auto"/>
                <w:sz w:val="20"/>
                <w:szCs w:val="20"/>
                <w:lang w:eastAsia="en-US"/>
              </w:rPr>
            </w:pPr>
            <w:r w:rsidRPr="0045413C">
              <w:rPr>
                <w:rFonts w:ascii="Times New Roman" w:eastAsia="Calibri" w:hAnsi="Times New Roman" w:cs="Times New Roman"/>
                <w:b/>
                <w:color w:val="auto"/>
                <w:sz w:val="20"/>
                <w:szCs w:val="20"/>
                <w:lang w:eastAsia="en-US"/>
              </w:rPr>
              <w:t>Канал регистрации сократительной активности матки</w:t>
            </w:r>
            <w:r>
              <w:rPr>
                <w:rFonts w:ascii="Times New Roman" w:eastAsia="Calibri" w:hAnsi="Times New Roman" w:cs="Times New Roman"/>
                <w:b/>
                <w:color w:val="auto"/>
                <w:sz w:val="20"/>
                <w:szCs w:val="20"/>
                <w:lang w:eastAsia="en-US"/>
              </w:rPr>
              <w:t>:</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Метод регистрации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Токометрический</w:t>
            </w:r>
            <w:proofErr w:type="spellEnd"/>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Вес датчика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более 180 г</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Длина кабеля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2.5 м</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Измерение давления, в условных единицах</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 </w:t>
            </w:r>
            <w:proofErr w:type="gramStart"/>
            <w:r w:rsidRPr="0082236E">
              <w:rPr>
                <w:rFonts w:ascii="Times New Roman" w:eastAsia="Calibri" w:hAnsi="Times New Roman" w:cs="Times New Roman"/>
                <w:color w:val="auto"/>
                <w:sz w:val="20"/>
                <w:szCs w:val="20"/>
                <w:lang w:eastAsia="en-US"/>
              </w:rPr>
              <w:t>диапазоне</w:t>
            </w:r>
            <w:proofErr w:type="gramEnd"/>
            <w:r w:rsidRPr="0082236E">
              <w:rPr>
                <w:rFonts w:ascii="Times New Roman" w:eastAsia="Calibri" w:hAnsi="Times New Roman" w:cs="Times New Roman"/>
                <w:color w:val="auto"/>
                <w:sz w:val="20"/>
                <w:szCs w:val="20"/>
                <w:lang w:eastAsia="en-US"/>
              </w:rPr>
              <w:t xml:space="preserve"> от 0 до 100</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Функция установки нулевой сократительной активности матки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Функция автоматического обнуления параметров</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gramStart"/>
            <w:r w:rsidRPr="0082236E">
              <w:rPr>
                <w:rFonts w:ascii="Times New Roman" w:eastAsia="Calibri" w:hAnsi="Times New Roman" w:cs="Times New Roman"/>
                <w:color w:val="auto"/>
                <w:sz w:val="20"/>
                <w:szCs w:val="20"/>
                <w:lang w:eastAsia="en-US"/>
              </w:rPr>
              <w:t>Автоматический</w:t>
            </w:r>
            <w:proofErr w:type="gramEnd"/>
            <w:r w:rsidRPr="0082236E">
              <w:rPr>
                <w:rFonts w:ascii="Times New Roman" w:eastAsia="Calibri" w:hAnsi="Times New Roman" w:cs="Times New Roman"/>
                <w:color w:val="auto"/>
                <w:sz w:val="20"/>
                <w:szCs w:val="20"/>
                <w:lang w:eastAsia="en-US"/>
              </w:rPr>
              <w:t xml:space="preserve"> (значение ТОКО становится</w:t>
            </w:r>
            <w:r w:rsidRPr="0082236E">
              <w:rPr>
                <w:rFonts w:ascii="Times New Roman" w:eastAsia="Calibri" w:hAnsi="Times New Roman" w:cs="Times New Roman"/>
                <w:color w:val="auto"/>
                <w:sz w:val="20"/>
                <w:szCs w:val="20"/>
                <w:lang w:eastAsia="en-US"/>
              </w:rPr>
              <w:br/>
              <w:t>нулевым или ниже, длительностью не более  30</w:t>
            </w:r>
            <w:r w:rsidRPr="0082236E">
              <w:rPr>
                <w:rFonts w:ascii="Times New Roman" w:eastAsia="Calibri" w:hAnsi="Times New Roman" w:cs="Times New Roman"/>
                <w:color w:val="auto"/>
                <w:sz w:val="20"/>
                <w:szCs w:val="20"/>
                <w:lang w:eastAsia="en-US"/>
              </w:rPr>
              <w:br/>
              <w:t>секунд)/Вручную</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lastRenderedPageBreak/>
              <w:t>Автоматическое сохранение во внутренней  памяти графических и числовых трендов</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Диапазон ТОКО</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0-100</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Нелинейная ошибка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±10 %</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Регистрация движений плода</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Регистрация шевелений плода в ручном режиме при помощи маркера событий</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Регистрации профиля двигательной активности плода в автоматическом режиме ультразвуковым датчиком</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Возможность регулировки громкости звукового сигнала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Инвазивный  мониторинг ЧСС</w:t>
            </w:r>
            <w:r w:rsidRPr="0082236E">
              <w:rPr>
                <w:rFonts w:ascii="Times New Roman" w:eastAsia="Calibri" w:hAnsi="Times New Roman" w:cs="Times New Roman"/>
                <w:color w:val="auto"/>
                <w:sz w:val="20"/>
                <w:szCs w:val="20"/>
                <w:lang w:eastAsia="en-US"/>
              </w:rPr>
              <w:br/>
              <w:t xml:space="preserve">плода методом  прямой электрокардиографии (ПЭКГ)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Возможность</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Мониторинг сократительной деятельности матки с помощью катетера для измерения внутриматочного давления (КВМД)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Возможность</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Встроенный термопринтер</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Печать</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Автоматическая</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Выбор скорости печати</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 3 скоростей (1, 2, 3 см/мин)</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Выбор формата бумаги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2 форматов (150 мм или  152 мм)</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Скорость быстрой печати (сохраненных кривых)</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15 мм/сек</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Эффективная ширина печати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Не менее 110 мм </w:t>
            </w:r>
          </w:p>
        </w:tc>
      </w:tr>
      <w:tr w:rsidR="00C54ADD" w:rsidRPr="0082236E" w:rsidTr="00C54ADD">
        <w:tc>
          <w:tcPr>
            <w:tcW w:w="7393" w:type="dxa"/>
            <w:vAlign w:val="bottom"/>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Печать данных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Кривая метка ЧССП</w:t>
            </w:r>
            <w:proofErr w:type="gramStart"/>
            <w:r w:rsidRPr="0082236E">
              <w:rPr>
                <w:rFonts w:ascii="Times New Roman" w:eastAsia="Calibri" w:hAnsi="Times New Roman" w:cs="Times New Roman"/>
                <w:color w:val="auto"/>
                <w:sz w:val="20"/>
                <w:szCs w:val="20"/>
                <w:lang w:eastAsia="en-US"/>
              </w:rPr>
              <w:t>1</w:t>
            </w:r>
            <w:proofErr w:type="gramEnd"/>
            <w:r w:rsidRPr="0082236E">
              <w:rPr>
                <w:rFonts w:ascii="Times New Roman" w:eastAsia="Calibri" w:hAnsi="Times New Roman" w:cs="Times New Roman"/>
                <w:color w:val="auto"/>
                <w:sz w:val="20"/>
                <w:szCs w:val="20"/>
                <w:lang w:eastAsia="en-US"/>
              </w:rPr>
              <w:t>, кривая/метка ЧССП2, кривая</w:t>
            </w:r>
            <w:r w:rsidRPr="0082236E">
              <w:rPr>
                <w:rFonts w:ascii="Times New Roman" w:eastAsia="Calibri" w:hAnsi="Times New Roman" w:cs="Times New Roman"/>
                <w:color w:val="auto"/>
                <w:sz w:val="20"/>
                <w:szCs w:val="20"/>
                <w:lang w:eastAsia="en-US"/>
              </w:rPr>
              <w:br/>
              <w:t>ТОКО, кривая/черная метка АДП, метка движения</w:t>
            </w:r>
            <w:r w:rsidRPr="0082236E">
              <w:rPr>
                <w:rFonts w:ascii="Times New Roman" w:eastAsia="Calibri" w:hAnsi="Times New Roman" w:cs="Times New Roman"/>
                <w:color w:val="auto"/>
                <w:sz w:val="20"/>
                <w:szCs w:val="20"/>
                <w:lang w:eastAsia="en-US"/>
              </w:rPr>
              <w:br/>
              <w:t>плода, метка события (и аннотация), символ</w:t>
            </w:r>
            <w:r w:rsidRPr="0082236E">
              <w:rPr>
                <w:rFonts w:ascii="Times New Roman" w:eastAsia="Calibri" w:hAnsi="Times New Roman" w:cs="Times New Roman"/>
                <w:color w:val="auto"/>
                <w:sz w:val="20"/>
                <w:szCs w:val="20"/>
                <w:lang w:eastAsia="en-US"/>
              </w:rPr>
              <w:br/>
              <w:t>АВТО-обнуления, индикатор тревоги, дата, время,</w:t>
            </w:r>
            <w:r w:rsidRPr="0082236E">
              <w:rPr>
                <w:rFonts w:ascii="Times New Roman" w:eastAsia="Calibri" w:hAnsi="Times New Roman" w:cs="Times New Roman"/>
                <w:color w:val="auto"/>
                <w:sz w:val="20"/>
                <w:szCs w:val="20"/>
                <w:lang w:eastAsia="en-US"/>
              </w:rPr>
              <w:br/>
              <w:t>скорость печати, идентификатор, ФИО, сдвиг</w:t>
            </w:r>
            <w:r w:rsidRPr="0082236E">
              <w:rPr>
                <w:rFonts w:ascii="Times New Roman" w:eastAsia="Calibri" w:hAnsi="Times New Roman" w:cs="Times New Roman"/>
                <w:color w:val="auto"/>
                <w:sz w:val="20"/>
                <w:szCs w:val="20"/>
                <w:lang w:eastAsia="en-US"/>
              </w:rPr>
              <w:br/>
              <w:t>ЧССП2, ЧСС, SpO2, систолическое, диастолическое</w:t>
            </w:r>
            <w:r w:rsidRPr="0082236E">
              <w:rPr>
                <w:rFonts w:ascii="Times New Roman" w:eastAsia="Calibri" w:hAnsi="Times New Roman" w:cs="Times New Roman"/>
                <w:color w:val="auto"/>
                <w:sz w:val="20"/>
                <w:szCs w:val="20"/>
                <w:lang w:eastAsia="en-US"/>
              </w:rPr>
              <w:br/>
              <w:t>и среднее артериальное давление, температура,</w:t>
            </w:r>
            <w:r w:rsidRPr="0082236E">
              <w:rPr>
                <w:rFonts w:ascii="Times New Roman" w:eastAsia="Calibri" w:hAnsi="Times New Roman" w:cs="Times New Roman"/>
                <w:color w:val="auto"/>
                <w:sz w:val="20"/>
                <w:szCs w:val="20"/>
                <w:lang w:eastAsia="en-US"/>
              </w:rPr>
              <w:br/>
              <w:t>результаты анализа КТГ</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Автоматический анализ КТГ</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Таймер анализа КТГ (Отображение времени начала и окончания исследования)</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Отображение и печать в отчете доли потери сигнала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Количество  маточных сокращений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Средня</w:t>
            </w:r>
            <w:proofErr w:type="spellEnd"/>
            <w:r w:rsidRPr="0082236E">
              <w:rPr>
                <w:rFonts w:ascii="Times New Roman" w:eastAsia="Calibri" w:hAnsi="Times New Roman" w:cs="Times New Roman"/>
                <w:color w:val="auto"/>
                <w:sz w:val="20"/>
                <w:szCs w:val="20"/>
                <w:lang w:eastAsia="en-US"/>
              </w:rPr>
              <w:t xml:space="preserve"> базальная ЧСС</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Акцеллерация</w:t>
            </w:r>
            <w:proofErr w:type="spellEnd"/>
            <w:r w:rsidRPr="0082236E">
              <w:rPr>
                <w:rFonts w:ascii="Times New Roman" w:eastAsia="Calibri" w:hAnsi="Times New Roman" w:cs="Times New Roman"/>
                <w:color w:val="auto"/>
                <w:sz w:val="20"/>
                <w:szCs w:val="20"/>
                <w:lang w:eastAsia="en-US"/>
              </w:rPr>
              <w:t xml:space="preserve"> с частотой более 10 уд</w:t>
            </w:r>
            <w:proofErr w:type="gramStart"/>
            <w:r w:rsidRPr="0082236E">
              <w:rPr>
                <w:rFonts w:ascii="Times New Roman" w:eastAsia="Calibri" w:hAnsi="Times New Roman" w:cs="Times New Roman"/>
                <w:color w:val="auto"/>
                <w:sz w:val="20"/>
                <w:szCs w:val="20"/>
                <w:lang w:eastAsia="en-US"/>
              </w:rPr>
              <w:t>.</w:t>
            </w:r>
            <w:proofErr w:type="gramEnd"/>
            <w:r w:rsidRPr="0082236E">
              <w:rPr>
                <w:rFonts w:ascii="Times New Roman" w:eastAsia="Calibri" w:hAnsi="Times New Roman" w:cs="Times New Roman"/>
                <w:color w:val="auto"/>
                <w:sz w:val="20"/>
                <w:szCs w:val="20"/>
                <w:lang w:eastAsia="en-US"/>
              </w:rPr>
              <w:t>/</w:t>
            </w:r>
            <w:proofErr w:type="gramStart"/>
            <w:r w:rsidRPr="0082236E">
              <w:rPr>
                <w:rFonts w:ascii="Times New Roman" w:eastAsia="Calibri" w:hAnsi="Times New Roman" w:cs="Times New Roman"/>
                <w:color w:val="auto"/>
                <w:sz w:val="20"/>
                <w:szCs w:val="20"/>
                <w:lang w:eastAsia="en-US"/>
              </w:rPr>
              <w:t>м</w:t>
            </w:r>
            <w:proofErr w:type="gramEnd"/>
            <w:r w:rsidRPr="0082236E">
              <w:rPr>
                <w:rFonts w:ascii="Times New Roman" w:eastAsia="Calibri" w:hAnsi="Times New Roman" w:cs="Times New Roman"/>
                <w:color w:val="auto"/>
                <w:sz w:val="20"/>
                <w:szCs w:val="20"/>
                <w:lang w:eastAsia="en-US"/>
              </w:rPr>
              <w:t>ин и продолжительностью более 10 секунд</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Акцеллерация</w:t>
            </w:r>
            <w:proofErr w:type="spellEnd"/>
            <w:r w:rsidRPr="0082236E">
              <w:rPr>
                <w:rFonts w:ascii="Times New Roman" w:eastAsia="Calibri" w:hAnsi="Times New Roman" w:cs="Times New Roman"/>
                <w:color w:val="auto"/>
                <w:sz w:val="20"/>
                <w:szCs w:val="20"/>
                <w:lang w:eastAsia="en-US"/>
              </w:rPr>
              <w:t xml:space="preserve"> с частотой более 15 уд</w:t>
            </w:r>
            <w:proofErr w:type="gramStart"/>
            <w:r w:rsidRPr="0082236E">
              <w:rPr>
                <w:rFonts w:ascii="Times New Roman" w:eastAsia="Calibri" w:hAnsi="Times New Roman" w:cs="Times New Roman"/>
                <w:color w:val="auto"/>
                <w:sz w:val="20"/>
                <w:szCs w:val="20"/>
                <w:lang w:eastAsia="en-US"/>
              </w:rPr>
              <w:t>.</w:t>
            </w:r>
            <w:proofErr w:type="gramEnd"/>
            <w:r w:rsidRPr="0082236E">
              <w:rPr>
                <w:rFonts w:ascii="Times New Roman" w:eastAsia="Calibri" w:hAnsi="Times New Roman" w:cs="Times New Roman"/>
                <w:color w:val="auto"/>
                <w:sz w:val="20"/>
                <w:szCs w:val="20"/>
                <w:lang w:eastAsia="en-US"/>
              </w:rPr>
              <w:t>/</w:t>
            </w:r>
            <w:proofErr w:type="gramStart"/>
            <w:r w:rsidRPr="0082236E">
              <w:rPr>
                <w:rFonts w:ascii="Times New Roman" w:eastAsia="Calibri" w:hAnsi="Times New Roman" w:cs="Times New Roman"/>
                <w:color w:val="auto"/>
                <w:sz w:val="20"/>
                <w:szCs w:val="20"/>
                <w:lang w:eastAsia="en-US"/>
              </w:rPr>
              <w:t>м</w:t>
            </w:r>
            <w:proofErr w:type="gramEnd"/>
            <w:r w:rsidRPr="0082236E">
              <w:rPr>
                <w:rFonts w:ascii="Times New Roman" w:eastAsia="Calibri" w:hAnsi="Times New Roman" w:cs="Times New Roman"/>
                <w:color w:val="auto"/>
                <w:sz w:val="20"/>
                <w:szCs w:val="20"/>
                <w:lang w:eastAsia="en-US"/>
              </w:rPr>
              <w:t xml:space="preserve">ин и продолжительностью более 15 </w:t>
            </w:r>
            <w:r w:rsidRPr="0082236E">
              <w:rPr>
                <w:rFonts w:ascii="Times New Roman" w:eastAsia="Calibri" w:hAnsi="Times New Roman" w:cs="Times New Roman"/>
                <w:color w:val="auto"/>
                <w:sz w:val="20"/>
                <w:szCs w:val="20"/>
                <w:lang w:eastAsia="en-US"/>
              </w:rPr>
              <w:lastRenderedPageBreak/>
              <w:t>секунд</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lastRenderedPageBreak/>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lastRenderedPageBreak/>
              <w:t>Децелерации</w:t>
            </w:r>
            <w:proofErr w:type="spellEnd"/>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Результат анализа кратковременной вариабельности  (STV)</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Результат анализа долговременной вариабельности (LTV)</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Наличие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Функция записи медицинских аннотаций и меток событий</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Сигналы тревог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Звуковые и визуальные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Количество приоритетов сигналов тревог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3 (</w:t>
            </w:r>
            <w:proofErr w:type="spellStart"/>
            <w:r w:rsidRPr="0082236E">
              <w:rPr>
                <w:rFonts w:ascii="Times New Roman" w:eastAsia="Calibri" w:hAnsi="Times New Roman" w:cs="Times New Roman"/>
                <w:color w:val="auto"/>
                <w:sz w:val="20"/>
                <w:szCs w:val="20"/>
                <w:lang w:eastAsia="en-US"/>
              </w:rPr>
              <w:t>высокиц</w:t>
            </w:r>
            <w:proofErr w:type="spellEnd"/>
            <w:r w:rsidRPr="0082236E">
              <w:rPr>
                <w:rFonts w:ascii="Times New Roman" w:eastAsia="Calibri" w:hAnsi="Times New Roman" w:cs="Times New Roman"/>
                <w:color w:val="auto"/>
                <w:sz w:val="20"/>
                <w:szCs w:val="20"/>
                <w:lang w:eastAsia="en-US"/>
              </w:rPr>
              <w:t>, средний, низкий)</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Выбор формы отображения сигнала тревог на дисплее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 </w:t>
            </w:r>
            <w:proofErr w:type="gramStart"/>
            <w:r w:rsidRPr="0082236E">
              <w:rPr>
                <w:rFonts w:ascii="Times New Roman" w:eastAsia="Calibri" w:hAnsi="Times New Roman" w:cs="Times New Roman"/>
                <w:color w:val="auto"/>
                <w:sz w:val="20"/>
                <w:szCs w:val="20"/>
                <w:lang w:eastAsia="en-US"/>
              </w:rPr>
              <w:t>виде</w:t>
            </w:r>
            <w:proofErr w:type="gramEnd"/>
            <w:r w:rsidRPr="0082236E">
              <w:rPr>
                <w:rFonts w:ascii="Times New Roman" w:eastAsia="Calibri" w:hAnsi="Times New Roman" w:cs="Times New Roman"/>
                <w:color w:val="auto"/>
                <w:sz w:val="20"/>
                <w:szCs w:val="20"/>
                <w:lang w:eastAsia="en-US"/>
              </w:rPr>
              <w:t xml:space="preserve"> сообщения или числовое значение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Именение</w:t>
            </w:r>
            <w:proofErr w:type="spellEnd"/>
            <w:r w:rsidRPr="0082236E">
              <w:rPr>
                <w:rFonts w:ascii="Times New Roman" w:eastAsia="Calibri" w:hAnsi="Times New Roman" w:cs="Times New Roman"/>
                <w:color w:val="auto"/>
                <w:sz w:val="20"/>
                <w:szCs w:val="20"/>
                <w:lang w:eastAsia="en-US"/>
              </w:rPr>
              <w:t xml:space="preserve"> громкости сигнала тревог</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gramStart"/>
            <w:r w:rsidRPr="0082236E">
              <w:rPr>
                <w:rFonts w:ascii="Times New Roman" w:eastAsia="Calibri" w:hAnsi="Times New Roman" w:cs="Times New Roman"/>
                <w:color w:val="auto"/>
                <w:sz w:val="20"/>
                <w:szCs w:val="20"/>
                <w:lang w:eastAsia="en-US"/>
              </w:rPr>
              <w:t>Просмотр сигналов тревог (с указанием  даты, времени  и параметра_</w:t>
            </w:r>
            <w:proofErr w:type="gramEnd"/>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Сохранение и просмотр не менее 800 прошедших  сообщений о сигнале тревог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Обмен данных</w:t>
            </w:r>
            <w:r>
              <w:rPr>
                <w:rFonts w:ascii="Times New Roman" w:eastAsia="Calibri" w:hAnsi="Times New Roman" w:cs="Times New Roman"/>
                <w:color w:val="auto"/>
                <w:sz w:val="20"/>
                <w:szCs w:val="20"/>
                <w:lang w:eastAsia="en-US"/>
              </w:rPr>
              <w:t>:</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Интерфейс для передачи и сохранения данных на ПК</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Программное обеспечение для хранения данных на ПК</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Возможность сохранения данных на USB-носитель</w:t>
            </w:r>
            <w:r>
              <w:rPr>
                <w:rFonts w:ascii="Times New Roman" w:eastAsia="Calibri" w:hAnsi="Times New Roman" w:cs="Times New Roman"/>
                <w:color w:val="auto"/>
                <w:sz w:val="20"/>
                <w:szCs w:val="20"/>
                <w:lang w:eastAsia="en-US"/>
              </w:rPr>
              <w:t>:</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Возможность хранения и воспроизведения кривых</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менее 12 часов</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Возможность объединения с центральными станциями  других производителей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Встроенный коммуникационный  порт RS - 232</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Встроенный коммуникационный  порт USB</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Наличие</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Габаритные размеры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более 350 × 300 × 104 мм</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Вес</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Не более 3,5 кг</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Дистанционный стимулятор плода</w:t>
            </w:r>
            <w:r>
              <w:rPr>
                <w:rFonts w:ascii="Times New Roman" w:eastAsia="Calibri" w:hAnsi="Times New Roman" w:cs="Times New Roman"/>
                <w:color w:val="auto"/>
                <w:sz w:val="20"/>
                <w:szCs w:val="20"/>
                <w:lang w:eastAsia="en-US"/>
              </w:rPr>
              <w:t>:</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Возможность</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Комплект поставки</w:t>
            </w:r>
            <w:r>
              <w:rPr>
                <w:rFonts w:ascii="Times New Roman" w:eastAsia="Calibri" w:hAnsi="Times New Roman" w:cs="Times New Roman"/>
                <w:color w:val="auto"/>
                <w:sz w:val="20"/>
                <w:szCs w:val="20"/>
                <w:lang w:eastAsia="en-US"/>
              </w:rPr>
              <w:t>:</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 </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Датчик ультразвуковой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2</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Токодатчик</w:t>
            </w:r>
            <w:proofErr w:type="spellEnd"/>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Маркер событий дистанционный</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Ремень</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3</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Гель акустический контактны</w:t>
            </w:r>
            <w:proofErr w:type="gramStart"/>
            <w:r w:rsidRPr="0082236E">
              <w:rPr>
                <w:rFonts w:ascii="Times New Roman" w:eastAsia="Calibri" w:hAnsi="Times New Roman" w:cs="Times New Roman"/>
                <w:color w:val="auto"/>
                <w:sz w:val="20"/>
                <w:szCs w:val="20"/>
                <w:lang w:eastAsia="en-US"/>
              </w:rPr>
              <w:t>й(</w:t>
            </w:r>
            <w:proofErr w:type="gramEnd"/>
            <w:r w:rsidRPr="0082236E">
              <w:rPr>
                <w:rFonts w:ascii="Times New Roman" w:eastAsia="Calibri" w:hAnsi="Times New Roman" w:cs="Times New Roman"/>
                <w:color w:val="auto"/>
                <w:sz w:val="20"/>
                <w:szCs w:val="20"/>
                <w:lang w:eastAsia="en-US"/>
              </w:rPr>
              <w:t>флакон 0,25 л)</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Бумага термочувствительная  (90мм×152мм×150листов)</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3</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Предохранитель</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2</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Шнур питания (европейский стандарт)</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w:t>
            </w:r>
          </w:p>
        </w:tc>
      </w:tr>
      <w:tr w:rsidR="00C54ADD" w:rsidRPr="0082236E" w:rsidTr="00C54ADD">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proofErr w:type="spellStart"/>
            <w:r w:rsidRPr="0082236E">
              <w:rPr>
                <w:rFonts w:ascii="Times New Roman" w:eastAsia="Calibri" w:hAnsi="Times New Roman" w:cs="Times New Roman"/>
                <w:color w:val="auto"/>
                <w:sz w:val="20"/>
                <w:szCs w:val="20"/>
                <w:lang w:eastAsia="en-US"/>
              </w:rPr>
              <w:t>Перезарежаемая</w:t>
            </w:r>
            <w:proofErr w:type="spellEnd"/>
            <w:r w:rsidRPr="0082236E">
              <w:rPr>
                <w:rFonts w:ascii="Times New Roman" w:eastAsia="Calibri" w:hAnsi="Times New Roman" w:cs="Times New Roman"/>
                <w:color w:val="auto"/>
                <w:sz w:val="20"/>
                <w:szCs w:val="20"/>
                <w:lang w:eastAsia="en-US"/>
              </w:rPr>
              <w:t xml:space="preserve"> ионно-</w:t>
            </w:r>
            <w:proofErr w:type="spellStart"/>
            <w:r w:rsidRPr="0082236E">
              <w:rPr>
                <w:rFonts w:ascii="Times New Roman" w:eastAsia="Calibri" w:hAnsi="Times New Roman" w:cs="Times New Roman"/>
                <w:color w:val="auto"/>
                <w:sz w:val="20"/>
                <w:szCs w:val="20"/>
                <w:lang w:eastAsia="en-US"/>
              </w:rPr>
              <w:t>литииевая</w:t>
            </w:r>
            <w:proofErr w:type="spellEnd"/>
            <w:r w:rsidRPr="0082236E">
              <w:rPr>
                <w:rFonts w:ascii="Times New Roman" w:eastAsia="Calibri" w:hAnsi="Times New Roman" w:cs="Times New Roman"/>
                <w:color w:val="auto"/>
                <w:sz w:val="20"/>
                <w:szCs w:val="20"/>
                <w:lang w:eastAsia="en-US"/>
              </w:rPr>
              <w:t xml:space="preserve"> батарея       </w:t>
            </w:r>
          </w:p>
        </w:tc>
        <w:tc>
          <w:tcPr>
            <w:tcW w:w="7393" w:type="dxa"/>
          </w:tcPr>
          <w:p w:rsidR="00C54ADD" w:rsidRPr="0082236E" w:rsidRDefault="00C54ADD" w:rsidP="00C54ADD">
            <w:pPr>
              <w:widowControl w:val="0"/>
              <w:spacing w:before="1" w:line="256" w:lineRule="exact"/>
              <w:ind w:left="99"/>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1</w:t>
            </w:r>
          </w:p>
        </w:tc>
      </w:tr>
      <w:tr w:rsidR="00C54ADD" w:rsidRPr="0082236E" w:rsidTr="00C54ADD">
        <w:tc>
          <w:tcPr>
            <w:tcW w:w="7393" w:type="dxa"/>
            <w:vAlign w:val="center"/>
          </w:tcPr>
          <w:p w:rsidR="00C54ADD" w:rsidRPr="0082236E" w:rsidRDefault="00C54ADD" w:rsidP="00C54ADD">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Условия осуществления поставки медицинской техники</w:t>
            </w:r>
          </w:p>
          <w:p w:rsidR="00C54ADD" w:rsidRPr="0082236E" w:rsidRDefault="00C54ADD" w:rsidP="00C54ADD">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i/>
                <w:color w:val="auto"/>
                <w:sz w:val="20"/>
                <w:szCs w:val="20"/>
                <w:lang w:eastAsia="en-US"/>
              </w:rPr>
              <w:t>(в соответствии с ИНКОТЕРМС 20</w:t>
            </w:r>
            <w:r>
              <w:rPr>
                <w:rFonts w:ascii="Times New Roman" w:eastAsia="Calibri" w:hAnsi="Times New Roman" w:cs="Times New Roman"/>
                <w:i/>
                <w:color w:val="auto"/>
                <w:sz w:val="20"/>
                <w:szCs w:val="20"/>
                <w:lang w:eastAsia="en-US"/>
              </w:rPr>
              <w:t>2</w:t>
            </w:r>
            <w:r w:rsidRPr="0082236E">
              <w:rPr>
                <w:rFonts w:ascii="Times New Roman" w:eastAsia="Calibri" w:hAnsi="Times New Roman" w:cs="Times New Roman"/>
                <w:i/>
                <w:color w:val="auto"/>
                <w:sz w:val="20"/>
                <w:szCs w:val="20"/>
                <w:lang w:eastAsia="en-US"/>
              </w:rPr>
              <w:t>0)</w:t>
            </w:r>
          </w:p>
        </w:tc>
        <w:tc>
          <w:tcPr>
            <w:tcW w:w="7393" w:type="dxa"/>
            <w:vAlign w:val="center"/>
          </w:tcPr>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 </w:t>
            </w:r>
            <w:r w:rsidRPr="0082236E">
              <w:rPr>
                <w:rFonts w:ascii="Times New Roman" w:eastAsia="Calibri" w:hAnsi="Times New Roman" w:cs="Times New Roman"/>
                <w:color w:val="auto"/>
                <w:sz w:val="20"/>
                <w:szCs w:val="20"/>
                <w:lang w:val="en-US" w:eastAsia="en-US"/>
              </w:rPr>
              <w:t xml:space="preserve">DDP </w:t>
            </w:r>
            <w:r w:rsidRPr="0082236E">
              <w:rPr>
                <w:rFonts w:ascii="Times New Roman" w:eastAsia="Calibri" w:hAnsi="Times New Roman" w:cs="Times New Roman"/>
                <w:color w:val="auto"/>
                <w:sz w:val="20"/>
                <w:szCs w:val="20"/>
                <w:lang w:eastAsia="en-US"/>
              </w:rPr>
              <w:t>пункт назначения.</w:t>
            </w:r>
          </w:p>
        </w:tc>
      </w:tr>
      <w:tr w:rsidR="00C54ADD" w:rsidRPr="00F95DC7" w:rsidTr="00C54ADD">
        <w:tc>
          <w:tcPr>
            <w:tcW w:w="7393" w:type="dxa"/>
            <w:vAlign w:val="center"/>
          </w:tcPr>
          <w:p w:rsidR="00C54ADD" w:rsidRPr="0082236E" w:rsidRDefault="00C54ADD" w:rsidP="00C54ADD">
            <w:pPr>
              <w:widowControl w:val="0"/>
              <w:rPr>
                <w:rFonts w:ascii="Times New Roman" w:eastAsia="Calibri" w:hAnsi="Times New Roman" w:cs="Times New Roman"/>
                <w:b/>
                <w:color w:val="auto"/>
                <w:sz w:val="20"/>
                <w:szCs w:val="20"/>
                <w:lang w:eastAsia="en-US"/>
              </w:rPr>
            </w:pPr>
            <w:r w:rsidRPr="0082236E">
              <w:rPr>
                <w:rFonts w:ascii="Times New Roman" w:eastAsia="Calibri" w:hAnsi="Times New Roman" w:cs="Times New Roman"/>
                <w:b/>
                <w:color w:val="auto"/>
                <w:sz w:val="20"/>
                <w:szCs w:val="20"/>
                <w:lang w:eastAsia="en-US"/>
              </w:rPr>
              <w:t xml:space="preserve">Срок поставки медицинской техники и место дислокации </w:t>
            </w:r>
          </w:p>
        </w:tc>
        <w:tc>
          <w:tcPr>
            <w:tcW w:w="7393" w:type="dxa"/>
          </w:tcPr>
          <w:p w:rsidR="00600915" w:rsidRPr="00600915" w:rsidRDefault="00600915" w:rsidP="00600915">
            <w:pPr>
              <w:overflowPunct w:val="0"/>
              <w:jc w:val="center"/>
              <w:textAlignment w:val="baseline"/>
              <w:rPr>
                <w:rFonts w:ascii="Times New Roman" w:eastAsia="Times New Roman" w:hAnsi="Times New Roman" w:cs="Times New Roman"/>
                <w:color w:val="auto"/>
                <w:spacing w:val="2"/>
                <w:kern w:val="2"/>
                <w:sz w:val="20"/>
                <w:szCs w:val="20"/>
              </w:rPr>
            </w:pPr>
            <w:r w:rsidRPr="00600915">
              <w:rPr>
                <w:rFonts w:ascii="Times New Roman" w:eastAsia="Times New Roman" w:hAnsi="Times New Roman" w:cs="Times New Roman"/>
                <w:color w:val="auto"/>
                <w:spacing w:val="2"/>
                <w:kern w:val="2"/>
                <w:sz w:val="20"/>
                <w:szCs w:val="20"/>
              </w:rPr>
              <w:t>90 календарных дней</w:t>
            </w:r>
          </w:p>
          <w:p w:rsidR="00C54ADD" w:rsidRPr="00F95DC7" w:rsidRDefault="00600915" w:rsidP="00600915">
            <w:pPr>
              <w:overflowPunct w:val="0"/>
              <w:jc w:val="center"/>
              <w:textAlignment w:val="baseline"/>
              <w:rPr>
                <w:rFonts w:ascii="Times New Roman" w:eastAsia="Times New Roman" w:hAnsi="Times New Roman" w:cs="Times New Roman"/>
                <w:spacing w:val="2"/>
                <w:kern w:val="2"/>
                <w:sz w:val="20"/>
                <w:szCs w:val="20"/>
              </w:rPr>
            </w:pPr>
            <w:r w:rsidRPr="00600915">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600915">
              <w:rPr>
                <w:rFonts w:ascii="Times New Roman" w:eastAsia="Times New Roman" w:hAnsi="Times New Roman" w:cs="Times New Roman"/>
                <w:color w:val="auto"/>
                <w:spacing w:val="2"/>
                <w:kern w:val="2"/>
                <w:sz w:val="20"/>
                <w:szCs w:val="20"/>
              </w:rPr>
              <w:t>г</w:t>
            </w:r>
            <w:proofErr w:type="gramStart"/>
            <w:r w:rsidRPr="00600915">
              <w:rPr>
                <w:rFonts w:ascii="Times New Roman" w:eastAsia="Times New Roman" w:hAnsi="Times New Roman" w:cs="Times New Roman"/>
                <w:color w:val="auto"/>
                <w:spacing w:val="2"/>
                <w:kern w:val="2"/>
                <w:sz w:val="20"/>
                <w:szCs w:val="20"/>
              </w:rPr>
              <w:t>.Т</w:t>
            </w:r>
            <w:proofErr w:type="gramEnd"/>
            <w:r w:rsidRPr="00600915">
              <w:rPr>
                <w:rFonts w:ascii="Times New Roman" w:eastAsia="Times New Roman" w:hAnsi="Times New Roman" w:cs="Times New Roman"/>
                <w:color w:val="auto"/>
                <w:spacing w:val="2"/>
                <w:kern w:val="2"/>
                <w:sz w:val="20"/>
                <w:szCs w:val="20"/>
              </w:rPr>
              <w:t>обыл</w:t>
            </w:r>
            <w:proofErr w:type="spellEnd"/>
            <w:r w:rsidRPr="00600915">
              <w:rPr>
                <w:rFonts w:ascii="Times New Roman" w:eastAsia="Times New Roman" w:hAnsi="Times New Roman" w:cs="Times New Roman"/>
                <w:color w:val="auto"/>
                <w:spacing w:val="2"/>
                <w:kern w:val="2"/>
                <w:sz w:val="20"/>
                <w:szCs w:val="20"/>
              </w:rPr>
              <w:t xml:space="preserve">, </w:t>
            </w:r>
            <w:proofErr w:type="spellStart"/>
            <w:r w:rsidRPr="00600915">
              <w:rPr>
                <w:rFonts w:ascii="Times New Roman" w:eastAsia="Times New Roman" w:hAnsi="Times New Roman" w:cs="Times New Roman"/>
                <w:color w:val="auto"/>
                <w:spacing w:val="2"/>
                <w:kern w:val="2"/>
                <w:sz w:val="20"/>
                <w:szCs w:val="20"/>
              </w:rPr>
              <w:t>мкр</w:t>
            </w:r>
            <w:proofErr w:type="spellEnd"/>
            <w:r w:rsidRPr="00600915">
              <w:rPr>
                <w:rFonts w:ascii="Times New Roman" w:eastAsia="Times New Roman" w:hAnsi="Times New Roman" w:cs="Times New Roman"/>
                <w:color w:val="auto"/>
                <w:spacing w:val="2"/>
                <w:kern w:val="2"/>
                <w:sz w:val="20"/>
                <w:szCs w:val="20"/>
              </w:rPr>
              <w:t>. Дорожник</w:t>
            </w:r>
          </w:p>
        </w:tc>
      </w:tr>
      <w:tr w:rsidR="00C54ADD" w:rsidRPr="0082236E" w:rsidTr="00C54ADD">
        <w:tc>
          <w:tcPr>
            <w:tcW w:w="7393" w:type="dxa"/>
            <w:vAlign w:val="center"/>
          </w:tcPr>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b/>
                <w:color w:val="auto"/>
                <w:sz w:val="20"/>
                <w:szCs w:val="20"/>
                <w:lang w:eastAsia="en-US"/>
              </w:rPr>
              <w:lastRenderedPageBreak/>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7393" w:type="dxa"/>
          </w:tcPr>
          <w:p w:rsidR="00C54ADD" w:rsidRPr="0082236E" w:rsidRDefault="00C54ADD" w:rsidP="00C54ADD">
            <w:pPr>
              <w:widowControl w:val="0"/>
              <w:rPr>
                <w:rFonts w:ascii="Times New Roman" w:eastAsia="Calibri" w:hAnsi="Times New Roman" w:cs="Times New Roman"/>
                <w:i/>
                <w:color w:val="auto"/>
                <w:sz w:val="20"/>
                <w:szCs w:val="20"/>
                <w:lang w:eastAsia="en-US"/>
              </w:rPr>
            </w:pPr>
            <w:r w:rsidRPr="0082236E">
              <w:rPr>
                <w:rFonts w:ascii="Times New Roman" w:eastAsia="Calibri" w:hAnsi="Times New Roman" w:cs="Times New Roman"/>
                <w:color w:val="auto"/>
                <w:sz w:val="20"/>
                <w:szCs w:val="20"/>
                <w:lang w:eastAsia="en-US"/>
              </w:rPr>
              <w:t>Гарантийное сервисное обслуживание медицинской техники не менее 37 месяцев</w:t>
            </w:r>
            <w:r w:rsidRPr="0082236E">
              <w:rPr>
                <w:rFonts w:ascii="Times New Roman" w:eastAsia="Calibri" w:hAnsi="Times New Roman" w:cs="Times New Roman"/>
                <w:i/>
                <w:color w:val="auto"/>
                <w:sz w:val="20"/>
                <w:szCs w:val="20"/>
                <w:lang w:eastAsia="en-US"/>
              </w:rPr>
              <w:t>.</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Плановое техническое обслуживание должно проводиться не реже чем 1 раз в квартал.</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замену отработавших ресурс составных частей;</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замене или восстановлении отдельных частей медицинской техники;</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настройку и регулировку медицинской техники; специфические для данной медицинской техники работы и т.п.;</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чистку, смазку и при необходимости переборку основных механизмов и узлов;</w:t>
            </w:r>
          </w:p>
          <w:p w:rsidR="00C54ADD" w:rsidRPr="0082236E"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82236E">
              <w:rPr>
                <w:rFonts w:ascii="Times New Roman" w:eastAsia="Calibri" w:hAnsi="Times New Roman" w:cs="Times New Roman"/>
                <w:color w:val="auto"/>
                <w:sz w:val="20"/>
                <w:szCs w:val="20"/>
                <w:lang w:eastAsia="en-US"/>
              </w:rPr>
              <w:t>блочно</w:t>
            </w:r>
            <w:proofErr w:type="spellEnd"/>
            <w:r w:rsidRPr="0082236E">
              <w:rPr>
                <w:rFonts w:ascii="Times New Roman" w:eastAsia="Calibri" w:hAnsi="Times New Roman" w:cs="Times New Roman"/>
                <w:color w:val="auto"/>
                <w:sz w:val="20"/>
                <w:szCs w:val="20"/>
                <w:lang w:eastAsia="en-US"/>
              </w:rPr>
              <w:t>-узловой разборкой);</w:t>
            </w:r>
          </w:p>
          <w:p w:rsidR="00C54ADD" w:rsidRDefault="00C54ADD" w:rsidP="00C54ADD">
            <w:pPr>
              <w:widowControl w:val="0"/>
              <w:rPr>
                <w:rFonts w:ascii="Times New Roman" w:eastAsia="Calibri" w:hAnsi="Times New Roman" w:cs="Times New Roman"/>
                <w:color w:val="auto"/>
                <w:sz w:val="20"/>
                <w:szCs w:val="20"/>
                <w:lang w:eastAsia="en-US"/>
              </w:rPr>
            </w:pPr>
            <w:r w:rsidRPr="0082236E">
              <w:rPr>
                <w:rFonts w:ascii="Times New Roman" w:eastAsia="Calibri" w:hAnsi="Times New Roman" w:cs="Times New Roman"/>
                <w:color w:val="auto"/>
                <w:sz w:val="20"/>
                <w:szCs w:val="20"/>
                <w:lang w:eastAsia="en-US"/>
              </w:rPr>
              <w:t>- иные указанные в эксплуатационной документации операции, специфические для конкретного типа медицинской техники.</w:t>
            </w:r>
          </w:p>
          <w:p w:rsidR="00C54ADD" w:rsidRPr="0045413C" w:rsidRDefault="00C54ADD" w:rsidP="00C54ADD">
            <w:pPr>
              <w:widowControl w:val="0"/>
              <w:spacing w:before="1"/>
              <w:jc w:val="both"/>
              <w:rPr>
                <w:rFonts w:ascii="Times New Roman" w:eastAsia="Calibri" w:hAnsi="Times New Roman" w:cs="Times New Roman"/>
                <w:b/>
                <w:color w:val="auto"/>
                <w:sz w:val="20"/>
                <w:szCs w:val="20"/>
                <w:lang w:eastAsia="en-US"/>
              </w:rPr>
            </w:pPr>
            <w:r w:rsidRPr="0045413C">
              <w:rPr>
                <w:rFonts w:ascii="Times New Roman" w:eastAsia="Calibri" w:hAnsi="Times New Roman" w:cs="Times New Roman"/>
                <w:b/>
                <w:color w:val="auto"/>
                <w:sz w:val="20"/>
                <w:szCs w:val="20"/>
                <w:lang w:eastAsia="en-US"/>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C54ADD" w:rsidRPr="0045413C" w:rsidRDefault="00C54ADD" w:rsidP="00C54ADD">
            <w:pPr>
              <w:widowControl w:val="0"/>
              <w:spacing w:before="1"/>
              <w:jc w:val="both"/>
              <w:rPr>
                <w:rFonts w:ascii="Times New Roman" w:eastAsia="Calibri" w:hAnsi="Times New Roman" w:cs="Times New Roman"/>
                <w:color w:val="auto"/>
                <w:sz w:val="20"/>
                <w:szCs w:val="20"/>
                <w:lang w:eastAsia="en-US"/>
              </w:rPr>
            </w:pPr>
            <w:r w:rsidRPr="0045413C">
              <w:rPr>
                <w:rFonts w:ascii="Times New Roman" w:eastAsia="Calibri" w:hAnsi="Times New Roman" w:cs="Times New Roman"/>
                <w:color w:val="auto"/>
                <w:sz w:val="20"/>
                <w:szCs w:val="20"/>
                <w:lang w:eastAsia="en-US"/>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C54ADD" w:rsidRPr="0082236E" w:rsidRDefault="00C54ADD" w:rsidP="00C54ADD">
            <w:pPr>
              <w:widowControl w:val="0"/>
              <w:spacing w:before="1"/>
              <w:jc w:val="both"/>
              <w:rPr>
                <w:rFonts w:ascii="Times New Roman" w:eastAsia="Calibri" w:hAnsi="Times New Roman" w:cs="Times New Roman"/>
                <w:color w:val="auto"/>
                <w:sz w:val="20"/>
                <w:szCs w:val="20"/>
                <w:lang w:eastAsia="en-US"/>
              </w:rPr>
            </w:pPr>
            <w:r w:rsidRPr="0045413C">
              <w:rPr>
                <w:rFonts w:ascii="Times New Roman" w:eastAsia="Calibri" w:hAnsi="Times New Roman" w:cs="Times New Roman"/>
                <w:color w:val="auto"/>
                <w:sz w:val="20"/>
                <w:szCs w:val="20"/>
                <w:lang w:eastAsia="en-US"/>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45413C">
              <w:rPr>
                <w:rFonts w:ascii="Times New Roman" w:eastAsia="Calibri" w:hAnsi="Times New Roman" w:cs="Times New Roman"/>
                <w:color w:val="auto"/>
                <w:sz w:val="20"/>
                <w:szCs w:val="20"/>
                <w:lang w:eastAsia="en-US"/>
              </w:rPr>
              <w:t>Р</w:t>
            </w:r>
            <w:proofErr w:type="gramEnd"/>
            <w:r w:rsidRPr="0045413C">
              <w:rPr>
                <w:rFonts w:ascii="Times New Roman" w:eastAsia="Calibri" w:hAnsi="Times New Roman" w:cs="Times New Roman"/>
                <w:color w:val="auto"/>
                <w:sz w:val="20"/>
                <w:szCs w:val="20"/>
                <w:lang w:eastAsia="en-US"/>
              </w:rPr>
              <w:t xml:space="preserve"> ДСМ-273/2020. </w:t>
            </w:r>
            <w:proofErr w:type="gramStart"/>
            <w:r w:rsidRPr="0045413C">
              <w:rPr>
                <w:rFonts w:ascii="Times New Roman" w:eastAsia="Calibri" w:hAnsi="Times New Roman" w:cs="Times New Roman"/>
                <w:color w:val="auto"/>
                <w:sz w:val="20"/>
                <w:szCs w:val="20"/>
                <w:lang w:eastAsia="en-US"/>
              </w:rPr>
              <w:t>«Об утверждении Правил осуществления сервисного обслуживания медицинских изделий в Республике Казахстан»)</w:t>
            </w:r>
            <w:proofErr w:type="gramEnd"/>
          </w:p>
        </w:tc>
      </w:tr>
    </w:tbl>
    <w:p w:rsidR="00C54ADD" w:rsidRDefault="00C54ADD" w:rsidP="00470450">
      <w:pPr>
        <w:rPr>
          <w:rFonts w:ascii="Times New Roman" w:hAnsi="Times New Roman" w:cs="Times New Roman"/>
          <w:b/>
          <w:bCs/>
        </w:rPr>
      </w:pPr>
    </w:p>
    <w:p w:rsidR="00CE58AA" w:rsidRDefault="00C54ADD" w:rsidP="00CE58AA">
      <w:pPr>
        <w:jc w:val="center"/>
        <w:rPr>
          <w:rFonts w:ascii="Times New Roman" w:hAnsi="Times New Roman" w:cs="Times New Roman"/>
          <w:b/>
          <w:bCs/>
        </w:rPr>
      </w:pPr>
      <w:r>
        <w:rPr>
          <w:rFonts w:ascii="Times New Roman" w:hAnsi="Times New Roman" w:cs="Times New Roman"/>
          <w:b/>
          <w:bCs/>
        </w:rPr>
        <w:t>Лот №6</w:t>
      </w:r>
    </w:p>
    <w:p w:rsidR="00CE58AA" w:rsidRDefault="00CE58AA" w:rsidP="00CE58AA">
      <w:pPr>
        <w:jc w:val="center"/>
        <w:rPr>
          <w:rFonts w:ascii="Times New Roman" w:hAnsi="Times New Roman" w:cs="Times New Roman"/>
          <w:b/>
          <w:bCs/>
        </w:rPr>
      </w:pPr>
    </w:p>
    <w:tbl>
      <w:tblPr>
        <w:tblW w:w="15452" w:type="dxa"/>
        <w:tblInd w:w="-185" w:type="dxa"/>
        <w:shd w:val="clear" w:color="auto" w:fill="FFFFFF"/>
        <w:tblCellMar>
          <w:top w:w="45" w:type="dxa"/>
          <w:left w:w="75" w:type="dxa"/>
          <w:bottom w:w="45" w:type="dxa"/>
          <w:right w:w="75" w:type="dxa"/>
        </w:tblCellMar>
        <w:tblLook w:val="04A0" w:firstRow="1" w:lastRow="0" w:firstColumn="1" w:lastColumn="0" w:noHBand="0" w:noVBand="1"/>
      </w:tblPr>
      <w:tblGrid>
        <w:gridCol w:w="629"/>
        <w:gridCol w:w="4306"/>
        <w:gridCol w:w="480"/>
        <w:gridCol w:w="3135"/>
        <w:gridCol w:w="3820"/>
        <w:gridCol w:w="3082"/>
      </w:tblGrid>
      <w:tr w:rsidR="00C54ADD" w:rsidRPr="00F95DC7" w:rsidTr="00C54ADD">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before="225" w:after="135" w:line="390" w:lineRule="atLeast"/>
              <w:jc w:val="center"/>
              <w:textAlignment w:val="baseline"/>
              <w:outlineLvl w:val="2"/>
              <w:rPr>
                <w:rFonts w:ascii="Times New Roman" w:eastAsia="Times New Roman" w:hAnsi="Times New Roman" w:cs="Times New Roman"/>
                <w:b/>
                <w:color w:val="1E1E1E"/>
                <w:kern w:val="2"/>
                <w:sz w:val="18"/>
                <w:szCs w:val="18"/>
              </w:rPr>
            </w:pPr>
            <w:r w:rsidRPr="00F95DC7">
              <w:rPr>
                <w:rFonts w:ascii="Times New Roman" w:eastAsia="Times New Roman" w:hAnsi="Times New Roman" w:cs="Times New Roman"/>
                <w:b/>
                <w:color w:val="1E1E1E"/>
                <w:kern w:val="2"/>
                <w:sz w:val="18"/>
                <w:szCs w:val="18"/>
              </w:rPr>
              <w:t xml:space="preserve">№ </w:t>
            </w:r>
            <w:proofErr w:type="gramStart"/>
            <w:r w:rsidRPr="00F95DC7">
              <w:rPr>
                <w:rFonts w:ascii="Times New Roman" w:eastAsia="Times New Roman" w:hAnsi="Times New Roman" w:cs="Times New Roman"/>
                <w:b/>
                <w:color w:val="1E1E1E"/>
                <w:kern w:val="2"/>
                <w:sz w:val="18"/>
                <w:szCs w:val="18"/>
              </w:rPr>
              <w:t>п</w:t>
            </w:r>
            <w:proofErr w:type="gramEnd"/>
            <w:r w:rsidRPr="00F95DC7">
              <w:rPr>
                <w:rFonts w:ascii="Times New Roman" w:eastAsia="Times New Roman" w:hAnsi="Times New Roman" w:cs="Times New Roman"/>
                <w:b/>
                <w:color w:val="1E1E1E"/>
                <w:kern w:val="2"/>
                <w:sz w:val="18"/>
                <w:szCs w:val="18"/>
              </w:rPr>
              <w:t>/п</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before="225" w:after="135" w:line="390" w:lineRule="atLeast"/>
              <w:jc w:val="center"/>
              <w:textAlignment w:val="baseline"/>
              <w:outlineLvl w:val="2"/>
              <w:rPr>
                <w:rFonts w:ascii="Times New Roman" w:eastAsia="Times New Roman" w:hAnsi="Times New Roman" w:cs="Times New Roman"/>
                <w:b/>
                <w:color w:val="1E1E1E"/>
                <w:kern w:val="2"/>
                <w:sz w:val="18"/>
                <w:szCs w:val="18"/>
              </w:rPr>
            </w:pPr>
            <w:r w:rsidRPr="00F95DC7">
              <w:rPr>
                <w:rFonts w:ascii="Times New Roman" w:eastAsia="Times New Roman" w:hAnsi="Times New Roman" w:cs="Times New Roman"/>
                <w:b/>
                <w:color w:val="1E1E1E"/>
                <w:kern w:val="2"/>
                <w:sz w:val="18"/>
                <w:szCs w:val="18"/>
              </w:rPr>
              <w:t>Критерии</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before="225" w:after="135" w:line="390" w:lineRule="atLeast"/>
              <w:jc w:val="center"/>
              <w:textAlignment w:val="baseline"/>
              <w:outlineLvl w:val="2"/>
              <w:rPr>
                <w:rFonts w:ascii="Arial" w:eastAsia="DejaVu Sans" w:hAnsi="Arial" w:cs="Tahoma"/>
                <w:b/>
                <w:color w:val="auto"/>
                <w:kern w:val="2"/>
                <w:sz w:val="18"/>
                <w:szCs w:val="18"/>
              </w:rPr>
            </w:pPr>
            <w:r w:rsidRPr="00F95DC7">
              <w:rPr>
                <w:rFonts w:ascii="Times New Roman" w:eastAsia="Times New Roman" w:hAnsi="Times New Roman" w:cs="Times New Roman"/>
                <w:b/>
                <w:color w:val="1E1E1E"/>
                <w:kern w:val="2"/>
                <w:sz w:val="18"/>
                <w:szCs w:val="18"/>
              </w:rPr>
              <w:t>Описание</w:t>
            </w:r>
          </w:p>
        </w:tc>
      </w:tr>
      <w:tr w:rsidR="00C54ADD" w:rsidRPr="00F95DC7" w:rsidTr="00C54ADD">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1</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F65D0">
              <w:rPr>
                <w:rFonts w:ascii="Times New Roman" w:eastAsia="Times New Roman" w:hAnsi="Times New Roman" w:cs="Times New Roman"/>
                <w:b/>
                <w:spacing w:val="2"/>
                <w:kern w:val="2"/>
                <w:sz w:val="20"/>
                <w:szCs w:val="20"/>
              </w:rPr>
              <w:t>Наименование медицинской техники</w:t>
            </w:r>
            <w:r w:rsidRPr="00FF65D0">
              <w:rPr>
                <w:rFonts w:ascii="Times New Roman" w:eastAsia="Times New Roman" w:hAnsi="Times New Roman" w:cs="Times New Roman"/>
                <w:b/>
                <w:spacing w:val="2"/>
                <w:kern w:val="2"/>
                <w:sz w:val="20"/>
                <w:szCs w:val="20"/>
              </w:rPr>
              <w:br/>
            </w:r>
            <w:r w:rsidRPr="00F95DC7">
              <w:rPr>
                <w:rFonts w:ascii="Times New Roman" w:eastAsia="Times New Roman" w:hAnsi="Times New Roman" w:cs="Times New Roman"/>
                <w:spacing w:val="2"/>
                <w:kern w:val="2"/>
                <w:sz w:val="20"/>
                <w:szCs w:val="20"/>
              </w:rPr>
              <w:t xml:space="preserve">(в соответствии с государственным реестром </w:t>
            </w:r>
            <w:r w:rsidRPr="00F95DC7">
              <w:rPr>
                <w:rFonts w:ascii="Times New Roman" w:eastAsia="Times New Roman" w:hAnsi="Times New Roman" w:cs="Times New Roman"/>
                <w:spacing w:val="2"/>
                <w:kern w:val="2"/>
                <w:sz w:val="20"/>
                <w:szCs w:val="20"/>
              </w:rPr>
              <w:lastRenderedPageBreak/>
              <w:t>медицинских изделий с указанием модели, наименования производителя, страны)</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proofErr w:type="spellStart"/>
            <w:r w:rsidRPr="00F95DC7">
              <w:rPr>
                <w:rFonts w:ascii="Times New Roman" w:eastAsia="Times New Roman" w:hAnsi="Times New Roman" w:cs="Times New Roman"/>
                <w:kern w:val="2"/>
                <w:sz w:val="20"/>
                <w:szCs w:val="20"/>
              </w:rPr>
              <w:lastRenderedPageBreak/>
              <w:t>Дифибриллятор</w:t>
            </w:r>
            <w:proofErr w:type="spellEnd"/>
            <w:r w:rsidRPr="00F95DC7">
              <w:rPr>
                <w:rFonts w:ascii="Times New Roman" w:eastAsia="Times New Roman" w:hAnsi="Times New Roman" w:cs="Times New Roman"/>
                <w:kern w:val="2"/>
                <w:sz w:val="20"/>
                <w:szCs w:val="20"/>
              </w:rPr>
              <w:t xml:space="preserve"> – монитор с каналом ЭКГ</w:t>
            </w:r>
          </w:p>
        </w:tc>
      </w:tr>
      <w:tr w:rsidR="00C54ADD" w:rsidRPr="00F95DC7" w:rsidTr="00C54ADD">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lastRenderedPageBreak/>
              <w:t>2</w:t>
            </w:r>
          </w:p>
        </w:tc>
        <w:tc>
          <w:tcPr>
            <w:tcW w:w="43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4ADD" w:rsidRPr="00A96E52" w:rsidRDefault="00C54ADD" w:rsidP="00C54ADD">
            <w:pPr>
              <w:tabs>
                <w:tab w:val="left" w:pos="450"/>
              </w:tabs>
              <w:spacing w:line="276" w:lineRule="auto"/>
              <w:ind w:right="-108"/>
              <w:rPr>
                <w:rFonts w:ascii="Times New Roman" w:eastAsia="Times New Roman" w:hAnsi="Times New Roman" w:cs="Times New Roman"/>
                <w:i/>
                <w:color w:val="auto"/>
                <w:sz w:val="20"/>
                <w:szCs w:val="20"/>
              </w:rPr>
            </w:pPr>
            <w:r w:rsidRPr="00A96E52">
              <w:rPr>
                <w:rFonts w:ascii="Times New Roman" w:eastAsia="Times New Roman" w:hAnsi="Times New Roman" w:cs="Times New Roman"/>
                <w:b/>
                <w:color w:val="auto"/>
                <w:sz w:val="20"/>
                <w:szCs w:val="20"/>
              </w:rPr>
              <w:t>Наименование МТ, относящейся к средствам измерения</w:t>
            </w:r>
            <w:r>
              <w:rPr>
                <w:rFonts w:ascii="Times New Roman" w:eastAsia="Times New Roman" w:hAnsi="Times New Roman" w:cs="Times New Roman"/>
                <w:b/>
                <w:color w:val="auto"/>
                <w:sz w:val="20"/>
                <w:szCs w:val="20"/>
              </w:rPr>
              <w:t xml:space="preserve"> </w:t>
            </w:r>
            <w:r w:rsidRPr="00A96E52">
              <w:rPr>
                <w:rFonts w:ascii="Times New Roman" w:eastAsia="Times New Roman" w:hAnsi="Times New Roman" w:cs="Times New Roman"/>
                <w:color w:val="auto"/>
                <w:sz w:val="20"/>
                <w:szCs w:val="20"/>
              </w:rPr>
              <w:t>(</w:t>
            </w:r>
            <w:r w:rsidRPr="00A96E52">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p>
        </w:tc>
      </w:tr>
      <w:tr w:rsidR="00C54ADD" w:rsidRPr="00F95DC7" w:rsidTr="00C54ADD">
        <w:tc>
          <w:tcPr>
            <w:tcW w:w="6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3</w:t>
            </w:r>
          </w:p>
        </w:tc>
        <w:tc>
          <w:tcPr>
            <w:tcW w:w="43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Требования к комплектации</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 xml:space="preserve">.№ </w:t>
            </w:r>
            <w:proofErr w:type="gramStart"/>
            <w:r w:rsidRPr="00F95DC7">
              <w:rPr>
                <w:rFonts w:ascii="Times New Roman" w:eastAsia="Times New Roman" w:hAnsi="Times New Roman" w:cs="Times New Roman"/>
                <w:spacing w:val="2"/>
                <w:kern w:val="2"/>
                <w:sz w:val="20"/>
                <w:szCs w:val="20"/>
              </w:rPr>
              <w:t>п</w:t>
            </w:r>
            <w:proofErr w:type="gramEnd"/>
            <w:r w:rsidRPr="00F95DC7">
              <w:rPr>
                <w:rFonts w:ascii="Times New Roman" w:eastAsia="Times New Roman" w:hAnsi="Times New Roman" w:cs="Times New Roman"/>
                <w:spacing w:val="2"/>
                <w:kern w:val="2"/>
                <w:sz w:val="20"/>
                <w:szCs w:val="20"/>
              </w:rPr>
              <w:t>/п</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 xml:space="preserve">Наименование </w:t>
            </w:r>
            <w:proofErr w:type="gramStart"/>
            <w:r w:rsidRPr="00F95DC7">
              <w:rPr>
                <w:rFonts w:ascii="Times New Roman" w:eastAsia="Times New Roman" w:hAnsi="Times New Roman" w:cs="Times New Roman"/>
                <w:spacing w:val="2"/>
                <w:kern w:val="2"/>
                <w:sz w:val="20"/>
                <w:szCs w:val="20"/>
              </w:rPr>
              <w:t>комплектующего</w:t>
            </w:r>
            <w:proofErr w:type="gramEnd"/>
            <w:r w:rsidRPr="00F95DC7">
              <w:rPr>
                <w:rFonts w:ascii="Times New Roman" w:eastAsia="Times New Roman" w:hAnsi="Times New Roman" w:cs="Times New Roman"/>
                <w:spacing w:val="2"/>
                <w:kern w:val="2"/>
                <w:sz w:val="20"/>
                <w:szCs w:val="20"/>
              </w:rPr>
              <w:t xml:space="preserve"> к медицинской технике (в соответствии с государственным реестром медицинских изделий)</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 xml:space="preserve">Модель и (или) марка, каталожный номер, краткая техническая характеристика </w:t>
            </w:r>
            <w:proofErr w:type="gramStart"/>
            <w:r w:rsidRPr="00F95DC7">
              <w:rPr>
                <w:rFonts w:ascii="Times New Roman" w:eastAsia="Times New Roman" w:hAnsi="Times New Roman" w:cs="Times New Roman"/>
                <w:spacing w:val="2"/>
                <w:kern w:val="2"/>
                <w:sz w:val="20"/>
                <w:szCs w:val="20"/>
              </w:rPr>
              <w:t>комплектующего</w:t>
            </w:r>
            <w:proofErr w:type="gramEnd"/>
            <w:r w:rsidRPr="00F95DC7">
              <w:rPr>
                <w:rFonts w:ascii="Times New Roman" w:eastAsia="Times New Roman" w:hAnsi="Times New Roman" w:cs="Times New Roman"/>
                <w:spacing w:val="2"/>
                <w:kern w:val="2"/>
                <w:sz w:val="20"/>
                <w:szCs w:val="20"/>
              </w:rPr>
              <w:t xml:space="preserve"> к медицинской технике</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Требуемое количество</w:t>
            </w:r>
            <w:r w:rsidRPr="00F95DC7">
              <w:rPr>
                <w:rFonts w:ascii="Times New Roman" w:eastAsia="Times New Roman" w:hAnsi="Times New Roman" w:cs="Times New Roman"/>
                <w:spacing w:val="2"/>
                <w:kern w:val="2"/>
                <w:sz w:val="20"/>
                <w:szCs w:val="20"/>
              </w:rPr>
              <w:br/>
              <w:t>(с указанием единицы измерения)</w:t>
            </w:r>
          </w:p>
        </w:tc>
      </w:tr>
      <w:tr w:rsidR="00C54ADD" w:rsidRPr="00F95DC7" w:rsidTr="00C54ADD">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Основные комплектующие</w:t>
            </w:r>
          </w:p>
        </w:tc>
      </w:tr>
      <w:tr w:rsidR="00C54ADD" w:rsidRPr="00F95DC7" w:rsidTr="00C54ADD">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1</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 Дефибриллятор -</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монитор со встроенным сетевым блоком и зарядным устройством </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jc w:val="both"/>
              <w:rPr>
                <w:rFonts w:ascii="Times New Roman" w:eastAsia="DejaVu Sans" w:hAnsi="Times New Roman" w:cs="Times New Roman"/>
                <w:color w:val="auto"/>
                <w:kern w:val="2"/>
                <w:sz w:val="20"/>
                <w:szCs w:val="20"/>
              </w:rPr>
            </w:pPr>
            <w:r>
              <w:rPr>
                <w:rFonts w:ascii="Times New Roman" w:eastAsia="Times New Roman" w:hAnsi="Times New Roman" w:cs="Times New Roman"/>
                <w:kern w:val="2"/>
                <w:sz w:val="20"/>
                <w:szCs w:val="20"/>
              </w:rPr>
              <w:t>С</w:t>
            </w:r>
            <w:r w:rsidRPr="00F95DC7">
              <w:rPr>
                <w:rFonts w:ascii="Times New Roman" w:eastAsia="Times New Roman" w:hAnsi="Times New Roman" w:cs="Times New Roman"/>
                <w:kern w:val="2"/>
                <w:sz w:val="20"/>
                <w:szCs w:val="20"/>
              </w:rPr>
              <w:t xml:space="preserve"> каналом ЭКГ.</w:t>
            </w:r>
          </w:p>
          <w:p w:rsidR="00C54ADD" w:rsidRPr="00F95DC7" w:rsidRDefault="00C54ADD" w:rsidP="00C54ADD">
            <w:pPr>
              <w:overflowPunct w:val="0"/>
              <w:jc w:val="both"/>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Физиологически оптимальный несимметричный биполярный импульс ограниченной длительности;</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Коррекция энергии воздействия в зависимости от импеданса пациента Энергия импульса воздействия </w:t>
            </w:r>
            <w:proofErr w:type="spellStart"/>
            <w:r w:rsidRPr="00F95DC7">
              <w:rPr>
                <w:rFonts w:ascii="Times New Roman" w:eastAsia="Times New Roman" w:hAnsi="Times New Roman" w:cs="Times New Roman"/>
                <w:kern w:val="2"/>
                <w:sz w:val="20"/>
                <w:szCs w:val="20"/>
              </w:rPr>
              <w:t>дискретно</w:t>
            </w:r>
            <w:r>
              <w:rPr>
                <w:rFonts w:ascii="Times New Roman" w:eastAsia="Times New Roman" w:hAnsi="Times New Roman" w:cs="Times New Roman"/>
                <w:kern w:val="2"/>
                <w:sz w:val="20"/>
                <w:szCs w:val="20"/>
              </w:rPr>
              <w:t>не</w:t>
            </w:r>
            <w:proofErr w:type="spellEnd"/>
            <w:r>
              <w:rPr>
                <w:rFonts w:ascii="Times New Roman" w:eastAsia="Times New Roman" w:hAnsi="Times New Roman" w:cs="Times New Roman"/>
                <w:kern w:val="2"/>
                <w:sz w:val="20"/>
                <w:szCs w:val="20"/>
              </w:rPr>
              <w:t xml:space="preserve"> менее</w:t>
            </w:r>
            <w:r w:rsidRPr="00F95DC7">
              <w:rPr>
                <w:rFonts w:ascii="Times New Roman" w:eastAsia="Times New Roman" w:hAnsi="Times New Roman" w:cs="Times New Roman"/>
                <w:kern w:val="2"/>
                <w:sz w:val="20"/>
                <w:szCs w:val="20"/>
              </w:rPr>
              <w:t xml:space="preserve"> от 5 до 360 Дж, 11 уровней;</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Время набора энергии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 xml:space="preserve">200Дж — 6 с,  360Дж — 10 </w:t>
            </w:r>
            <w:proofErr w:type="gramStart"/>
            <w:r w:rsidRPr="00F95DC7">
              <w:rPr>
                <w:rFonts w:ascii="Times New Roman" w:eastAsia="Times New Roman" w:hAnsi="Times New Roman" w:cs="Times New Roman"/>
                <w:kern w:val="2"/>
                <w:sz w:val="20"/>
                <w:szCs w:val="20"/>
              </w:rPr>
              <w:t>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Количество разрядов от полностью заряженной аккумуляторной батареи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200 Дж —70, 360 Дж —40.</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Блокировка выдачи энергии при сопротивлении пациента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12 Ом и  200 Ом, а также при разомкнутых или замкнутых электродах;</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Ручной сброс накопленной энергии на внутреннюю нагрузку в случае отказа от </w:t>
            </w:r>
            <w:proofErr w:type="spellStart"/>
            <w:r w:rsidRPr="00F95DC7">
              <w:rPr>
                <w:rFonts w:ascii="Times New Roman" w:eastAsia="Times New Roman" w:hAnsi="Times New Roman" w:cs="Times New Roman"/>
                <w:kern w:val="2"/>
                <w:sz w:val="20"/>
                <w:szCs w:val="20"/>
              </w:rPr>
              <w:t>дефибрилляции</w:t>
            </w:r>
            <w:proofErr w:type="spell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Время удержания набранной энергии с индикацией оставшихся секунд, с последующим автоматическим сбросом накопленной энергии на внутреннюю нагрузку,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 xml:space="preserve">30 </w:t>
            </w:r>
            <w:proofErr w:type="gramStart"/>
            <w:r w:rsidRPr="00F95DC7">
              <w:rPr>
                <w:rFonts w:ascii="Times New Roman" w:eastAsia="Times New Roman" w:hAnsi="Times New Roman" w:cs="Times New Roman"/>
                <w:kern w:val="2"/>
                <w:sz w:val="20"/>
                <w:szCs w:val="20"/>
              </w:rPr>
              <w:t>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lastRenderedPageBreak/>
              <w:t>Тестирование процесса выдачи набранной энергии;</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Время восстановления монитора </w:t>
            </w:r>
            <w:proofErr w:type="spellStart"/>
            <w:r w:rsidRPr="00F95DC7">
              <w:rPr>
                <w:rFonts w:ascii="Times New Roman" w:eastAsia="Times New Roman" w:hAnsi="Times New Roman" w:cs="Times New Roman"/>
                <w:kern w:val="2"/>
                <w:sz w:val="20"/>
                <w:szCs w:val="20"/>
              </w:rPr>
              <w:t>последефибрилляции</w:t>
            </w:r>
            <w:proofErr w:type="spellEnd"/>
            <w:r w:rsidRPr="00F95DC7">
              <w:rPr>
                <w:rFonts w:ascii="Times New Roman" w:eastAsia="Times New Roman" w:hAnsi="Times New Roman" w:cs="Times New Roman"/>
                <w:kern w:val="2"/>
                <w:sz w:val="20"/>
                <w:szCs w:val="20"/>
              </w:rPr>
              <w:t xml:space="preserve">,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 xml:space="preserve">6 </w:t>
            </w:r>
            <w:proofErr w:type="gramStart"/>
            <w:r w:rsidRPr="00F95DC7">
              <w:rPr>
                <w:rFonts w:ascii="Times New Roman" w:eastAsia="Times New Roman" w:hAnsi="Times New Roman" w:cs="Times New Roman"/>
                <w:kern w:val="2"/>
                <w:sz w:val="20"/>
                <w:szCs w:val="20"/>
              </w:rPr>
              <w:t>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DejaVu Sans" w:hAnsi="Times New Roman" w:cs="Times New Roman"/>
                <w:color w:val="auto"/>
                <w:sz w:val="20"/>
                <w:szCs w:val="20"/>
              </w:rPr>
              <w:t>Речевое сопровождение действий оператора и процесса работы прибора на казахском языке, с возможностью переключения на русский язык.                                  Дублирование сообщений на дисплее на казахском языке, с возможностью переключения на русский язык:</w:t>
            </w:r>
            <w:r w:rsidRPr="00F95DC7">
              <w:rPr>
                <w:rFonts w:ascii="Times New Roman" w:eastAsia="DejaVu Sans" w:hAnsi="Times New Roman" w:cs="Times New Roman"/>
                <w:color w:val="auto"/>
                <w:sz w:val="20"/>
                <w:szCs w:val="20"/>
              </w:rPr>
              <w:br/>
            </w:r>
            <w:r w:rsidRPr="00F95DC7">
              <w:rPr>
                <w:rFonts w:ascii="Times New Roman" w:eastAsia="Times New Roman" w:hAnsi="Times New Roman" w:cs="Times New Roman"/>
                <w:kern w:val="2"/>
                <w:sz w:val="20"/>
                <w:szCs w:val="20"/>
              </w:rPr>
              <w:t>Питание прибора: сменная аккумуляторная батарея, сеть постоянного тока (12-18 В), сеть переменного тока (190-250)В частотой (50-60)Гц</w:t>
            </w:r>
            <w:proofErr w:type="gramStart"/>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proofErr w:type="gramEnd"/>
            <w:r w:rsidRPr="00F95DC7">
              <w:rPr>
                <w:rFonts w:ascii="Times New Roman" w:eastAsia="Times New Roman" w:hAnsi="Times New Roman" w:cs="Times New Roman"/>
                <w:kern w:val="2"/>
                <w:sz w:val="20"/>
                <w:szCs w:val="20"/>
              </w:rPr>
              <w:t>Мощность, потребляемая от сети, 200ВА;</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Время непрерывной работы прибора в режиме </w:t>
            </w:r>
            <w:proofErr w:type="spellStart"/>
            <w:r w:rsidRPr="00F95DC7">
              <w:rPr>
                <w:rFonts w:ascii="Times New Roman" w:eastAsia="Times New Roman" w:hAnsi="Times New Roman" w:cs="Times New Roman"/>
                <w:kern w:val="2"/>
                <w:sz w:val="20"/>
                <w:szCs w:val="20"/>
              </w:rPr>
              <w:t>мониторирования</w:t>
            </w:r>
            <w:proofErr w:type="spellEnd"/>
            <w:r w:rsidRPr="00F95DC7">
              <w:rPr>
                <w:rFonts w:ascii="Times New Roman" w:eastAsia="Times New Roman" w:hAnsi="Times New Roman" w:cs="Times New Roman"/>
                <w:kern w:val="2"/>
                <w:sz w:val="20"/>
                <w:szCs w:val="20"/>
              </w:rPr>
              <w:t xml:space="preserve"> от сменной аккумуляторной батареи,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3 ч;</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Время непрерывной работы от сети переменного тока</w:t>
            </w:r>
            <w:proofErr w:type="gramStart"/>
            <w:r w:rsidRPr="00F95DC7">
              <w:rPr>
                <w:rFonts w:ascii="Times New Roman" w:eastAsia="Times New Roman" w:hAnsi="Times New Roman" w:cs="Times New Roman"/>
                <w:kern w:val="2"/>
                <w:sz w:val="20"/>
                <w:szCs w:val="20"/>
              </w:rPr>
              <w:t xml:space="preserve"> ,</w:t>
            </w:r>
            <w:proofErr w:type="gramEnd"/>
            <w:r w:rsidRPr="00F95DC7">
              <w:rPr>
                <w:rFonts w:ascii="Times New Roman" w:eastAsia="Times New Roman" w:hAnsi="Times New Roman" w:cs="Times New Roman"/>
                <w:kern w:val="2"/>
                <w:sz w:val="20"/>
                <w:szCs w:val="20"/>
              </w:rPr>
              <w:t xml:space="preserve"> </w:t>
            </w:r>
            <w:r>
              <w:rPr>
                <w:rFonts w:ascii="Times New Roman" w:eastAsia="Times New Roman" w:hAnsi="Times New Roman" w:cs="Times New Roman"/>
                <w:kern w:val="2"/>
                <w:sz w:val="20"/>
                <w:szCs w:val="20"/>
              </w:rPr>
              <w:t>не менее</w:t>
            </w:r>
            <w:r w:rsidRPr="00F95DC7">
              <w:rPr>
                <w:rFonts w:ascii="Times New Roman" w:eastAsia="Times New Roman" w:hAnsi="Times New Roman" w:cs="Times New Roman"/>
                <w:kern w:val="2"/>
                <w:sz w:val="20"/>
                <w:szCs w:val="20"/>
              </w:rPr>
              <w:t>168 ч;</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Встроенное зарядное устройство батареи с автоматическим отключением;</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Время заряда батареи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4 часа;</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Встроенный регистратор записи на бумажный носитель с автоматическим и ручным включением;</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Ширина бумаги</w:t>
            </w:r>
            <w:r>
              <w:rPr>
                <w:rFonts w:ascii="Times New Roman" w:eastAsia="Times New Roman" w:hAnsi="Times New Roman" w:cs="Times New Roman"/>
                <w:kern w:val="2"/>
                <w:sz w:val="20"/>
                <w:szCs w:val="20"/>
              </w:rPr>
              <w:t xml:space="preserve"> не менее</w:t>
            </w:r>
            <w:r w:rsidRPr="00F95DC7">
              <w:rPr>
                <w:rFonts w:ascii="Times New Roman" w:eastAsia="Times New Roman" w:hAnsi="Times New Roman" w:cs="Times New Roman"/>
                <w:kern w:val="2"/>
                <w:sz w:val="20"/>
                <w:szCs w:val="20"/>
              </w:rPr>
              <w:t xml:space="preserve"> 58 мм;</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Возможность нанесения координатной сетки с шагом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1мм;</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Скорость протяжки бумаги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12,5мм/с; 25мм/с; 50 мм/</w:t>
            </w:r>
            <w:proofErr w:type="gramStart"/>
            <w:r w:rsidRPr="00F95DC7">
              <w:rPr>
                <w:rFonts w:ascii="Times New Roman" w:eastAsia="Times New Roman" w:hAnsi="Times New Roman" w:cs="Times New Roman"/>
                <w:kern w:val="2"/>
                <w:sz w:val="20"/>
                <w:szCs w:val="20"/>
              </w:rPr>
              <w:t>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Размер </w:t>
            </w:r>
            <w:proofErr w:type="gramStart"/>
            <w:r w:rsidRPr="00F95DC7">
              <w:rPr>
                <w:rFonts w:ascii="Times New Roman" w:eastAsia="Times New Roman" w:hAnsi="Times New Roman" w:cs="Times New Roman"/>
                <w:kern w:val="2"/>
                <w:sz w:val="20"/>
                <w:szCs w:val="20"/>
              </w:rPr>
              <w:t>ЖК диспле</w:t>
            </w:r>
            <w:r>
              <w:rPr>
                <w:rFonts w:ascii="Times New Roman" w:eastAsia="Times New Roman" w:hAnsi="Times New Roman" w:cs="Times New Roman"/>
                <w:kern w:val="2"/>
                <w:sz w:val="20"/>
                <w:szCs w:val="20"/>
              </w:rPr>
              <w:t>я</w:t>
            </w:r>
            <w:proofErr w:type="gramEnd"/>
            <w:r>
              <w:rPr>
                <w:rFonts w:ascii="Times New Roman" w:eastAsia="Times New Roman" w:hAnsi="Times New Roman" w:cs="Times New Roman"/>
                <w:kern w:val="2"/>
                <w:sz w:val="20"/>
                <w:szCs w:val="20"/>
              </w:rPr>
              <w:t xml:space="preserve"> (цветной), не менее</w:t>
            </w:r>
            <w:r w:rsidRPr="00F95DC7">
              <w:rPr>
                <w:rFonts w:ascii="Times New Roman" w:eastAsia="Times New Roman" w:hAnsi="Times New Roman" w:cs="Times New Roman"/>
                <w:kern w:val="2"/>
                <w:sz w:val="20"/>
                <w:szCs w:val="20"/>
              </w:rPr>
              <w:t xml:space="preserve"> 152 х 91(диагональ 7'') мм с разрешением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800 х 640 точек;</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Отображение информации на </w:t>
            </w:r>
            <w:proofErr w:type="gramStart"/>
            <w:r w:rsidRPr="00F95DC7">
              <w:rPr>
                <w:rFonts w:ascii="Times New Roman" w:eastAsia="Times New Roman" w:hAnsi="Times New Roman" w:cs="Times New Roman"/>
                <w:kern w:val="2"/>
                <w:sz w:val="20"/>
                <w:szCs w:val="20"/>
              </w:rPr>
              <w:t>ЖК дисплее</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значение установленной энергии;</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значение отданной энергии;</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количество отведений ЭКГ — 3;</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состояние сменной батареи;</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lastRenderedPageBreak/>
              <w:t>верхняя и нижняя границы тревог по ЧСС и текущее значение;</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процесс накопления энергии;</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текущее время и дата;</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режим регистратора;</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отданный ток и сопротивление грудной клетки пациента;</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Слот для сменной карты  памяти типа </w:t>
            </w:r>
            <w:proofErr w:type="spellStart"/>
            <w:r w:rsidRPr="00F95DC7">
              <w:rPr>
                <w:rFonts w:ascii="Times New Roman" w:eastAsia="Times New Roman" w:hAnsi="Times New Roman" w:cs="Times New Roman"/>
                <w:kern w:val="2"/>
                <w:sz w:val="20"/>
                <w:szCs w:val="20"/>
              </w:rPr>
              <w:t>microSD</w:t>
            </w:r>
            <w:proofErr w:type="spell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Взрослые и детские электроды, многоразовые, съемные;</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Вес</w:t>
            </w:r>
            <w:r>
              <w:rPr>
                <w:rFonts w:ascii="Times New Roman" w:eastAsia="Times New Roman" w:hAnsi="Times New Roman" w:cs="Times New Roman"/>
                <w:kern w:val="2"/>
                <w:sz w:val="20"/>
                <w:szCs w:val="20"/>
              </w:rPr>
              <w:t>: не менее</w:t>
            </w:r>
            <w:r w:rsidRPr="00F95DC7">
              <w:rPr>
                <w:rFonts w:ascii="Times New Roman" w:eastAsia="Times New Roman" w:hAnsi="Times New Roman" w:cs="Times New Roman"/>
                <w:kern w:val="2"/>
                <w:sz w:val="20"/>
                <w:szCs w:val="20"/>
              </w:rPr>
              <w:t xml:space="preserve"> 7кг;</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Устойчивость к механическим воздействиям (ГОСТ </w:t>
            </w:r>
            <w:proofErr w:type="gramStart"/>
            <w:r w:rsidRPr="00F95DC7">
              <w:rPr>
                <w:rFonts w:ascii="Times New Roman" w:eastAsia="Times New Roman" w:hAnsi="Times New Roman" w:cs="Times New Roman"/>
                <w:kern w:val="2"/>
                <w:sz w:val="20"/>
                <w:szCs w:val="20"/>
              </w:rPr>
              <w:t>Р</w:t>
            </w:r>
            <w:proofErr w:type="gramEnd"/>
            <w:r w:rsidRPr="00F95DC7">
              <w:rPr>
                <w:rFonts w:ascii="Times New Roman" w:eastAsia="Times New Roman" w:hAnsi="Times New Roman" w:cs="Times New Roman"/>
                <w:kern w:val="2"/>
                <w:sz w:val="20"/>
                <w:szCs w:val="20"/>
              </w:rPr>
              <w:t xml:space="preserve"> 50444) - Группа 5;</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Безопасность - Класс </w:t>
            </w:r>
            <w:proofErr w:type="spellStart"/>
            <w:proofErr w:type="gramStart"/>
            <w:r w:rsidRPr="00F95DC7">
              <w:rPr>
                <w:rFonts w:ascii="Times New Roman" w:eastAsia="Times New Roman" w:hAnsi="Times New Roman" w:cs="Times New Roman"/>
                <w:kern w:val="2"/>
                <w:sz w:val="20"/>
                <w:szCs w:val="20"/>
              </w:rPr>
              <w:t>II</w:t>
            </w:r>
            <w:proofErr w:type="gramEnd"/>
            <w:r w:rsidRPr="00F95DC7">
              <w:rPr>
                <w:rFonts w:ascii="Times New Roman" w:eastAsia="Times New Roman" w:hAnsi="Times New Roman" w:cs="Times New Roman"/>
                <w:kern w:val="2"/>
                <w:sz w:val="20"/>
                <w:szCs w:val="20"/>
              </w:rPr>
              <w:t>Электроды</w:t>
            </w:r>
            <w:proofErr w:type="spellEnd"/>
            <w:r w:rsidRPr="00F95DC7">
              <w:rPr>
                <w:rFonts w:ascii="Times New Roman" w:eastAsia="Times New Roman" w:hAnsi="Times New Roman" w:cs="Times New Roman"/>
                <w:kern w:val="2"/>
                <w:sz w:val="20"/>
                <w:szCs w:val="20"/>
              </w:rPr>
              <w:t xml:space="preserve"> </w:t>
            </w:r>
            <w:proofErr w:type="spellStart"/>
            <w:r w:rsidRPr="00F95DC7">
              <w:rPr>
                <w:rFonts w:ascii="Times New Roman" w:eastAsia="Times New Roman" w:hAnsi="Times New Roman" w:cs="Times New Roman"/>
                <w:kern w:val="2"/>
                <w:sz w:val="20"/>
                <w:szCs w:val="20"/>
              </w:rPr>
              <w:t>дефибрилляции</w:t>
            </w:r>
            <w:proofErr w:type="spellEnd"/>
            <w:r w:rsidRPr="00F95DC7">
              <w:rPr>
                <w:rFonts w:ascii="Times New Roman" w:eastAsia="Times New Roman" w:hAnsi="Times New Roman" w:cs="Times New Roman"/>
                <w:kern w:val="2"/>
                <w:sz w:val="20"/>
                <w:szCs w:val="20"/>
              </w:rPr>
              <w:t xml:space="preserve"> - тип BF</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Электроды монитора с защитой от разряда </w:t>
            </w:r>
            <w:proofErr w:type="spellStart"/>
            <w:r w:rsidRPr="00F95DC7">
              <w:rPr>
                <w:rFonts w:ascii="Times New Roman" w:eastAsia="Times New Roman" w:hAnsi="Times New Roman" w:cs="Times New Roman"/>
                <w:kern w:val="2"/>
                <w:sz w:val="20"/>
                <w:szCs w:val="20"/>
              </w:rPr>
              <w:t>дефибрилляции</w:t>
            </w:r>
            <w:proofErr w:type="spellEnd"/>
            <w:r w:rsidRPr="00F95DC7">
              <w:rPr>
                <w:rFonts w:ascii="Times New Roman" w:eastAsia="Times New Roman" w:hAnsi="Times New Roman" w:cs="Times New Roman"/>
                <w:kern w:val="2"/>
                <w:sz w:val="20"/>
                <w:szCs w:val="20"/>
              </w:rPr>
              <w:t xml:space="preserve"> - тип CF</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Канал ЭКГ:</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Два канала приема ЭКГ  –  от электродов </w:t>
            </w:r>
            <w:proofErr w:type="spellStart"/>
            <w:r w:rsidRPr="00F95DC7">
              <w:rPr>
                <w:rFonts w:ascii="Times New Roman" w:eastAsia="Times New Roman" w:hAnsi="Times New Roman" w:cs="Times New Roman"/>
                <w:kern w:val="2"/>
                <w:sz w:val="20"/>
                <w:szCs w:val="20"/>
              </w:rPr>
              <w:t>дефибрилляции</w:t>
            </w:r>
            <w:proofErr w:type="spellEnd"/>
            <w:r w:rsidRPr="00F95DC7">
              <w:rPr>
                <w:rFonts w:ascii="Times New Roman" w:eastAsia="Times New Roman" w:hAnsi="Times New Roman" w:cs="Times New Roman"/>
                <w:kern w:val="2"/>
                <w:sz w:val="20"/>
                <w:szCs w:val="20"/>
              </w:rPr>
              <w:t xml:space="preserve"> и отдельного кабеля  электрокардиографического;</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ЭКГ-мониторинг через 4-х канальный ЭКГ-кабель I...III, </w:t>
            </w:r>
            <w:proofErr w:type="spellStart"/>
            <w:r w:rsidRPr="00F95DC7">
              <w:rPr>
                <w:rFonts w:ascii="Times New Roman" w:eastAsia="Times New Roman" w:hAnsi="Times New Roman" w:cs="Times New Roman"/>
                <w:kern w:val="2"/>
                <w:sz w:val="20"/>
                <w:szCs w:val="20"/>
              </w:rPr>
              <w:t>aVR</w:t>
            </w:r>
            <w:proofErr w:type="spellEnd"/>
            <w:r w:rsidRPr="00F95DC7">
              <w:rPr>
                <w:rFonts w:ascii="Times New Roman" w:eastAsia="Times New Roman" w:hAnsi="Times New Roman" w:cs="Times New Roman"/>
                <w:kern w:val="2"/>
                <w:sz w:val="20"/>
                <w:szCs w:val="20"/>
              </w:rPr>
              <w:t>...</w:t>
            </w:r>
            <w:proofErr w:type="spellStart"/>
            <w:r w:rsidRPr="00F95DC7">
              <w:rPr>
                <w:rFonts w:ascii="Times New Roman" w:eastAsia="Times New Roman" w:hAnsi="Times New Roman" w:cs="Times New Roman"/>
                <w:kern w:val="2"/>
                <w:sz w:val="20"/>
                <w:szCs w:val="20"/>
              </w:rPr>
              <w:t>aVF</w:t>
            </w:r>
            <w:proofErr w:type="spell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ЭКГ-мониторинг через 10-и канальный ЭКГ-кабель I...III, </w:t>
            </w:r>
            <w:proofErr w:type="spellStart"/>
            <w:r w:rsidRPr="00F95DC7">
              <w:rPr>
                <w:rFonts w:ascii="Times New Roman" w:eastAsia="Times New Roman" w:hAnsi="Times New Roman" w:cs="Times New Roman"/>
                <w:kern w:val="2"/>
                <w:sz w:val="20"/>
                <w:szCs w:val="20"/>
              </w:rPr>
              <w:t>aVR</w:t>
            </w:r>
            <w:proofErr w:type="spellEnd"/>
            <w:r w:rsidRPr="00F95DC7">
              <w:rPr>
                <w:rFonts w:ascii="Times New Roman" w:eastAsia="Times New Roman" w:hAnsi="Times New Roman" w:cs="Times New Roman"/>
                <w:kern w:val="2"/>
                <w:sz w:val="20"/>
                <w:szCs w:val="20"/>
              </w:rPr>
              <w:t>...</w:t>
            </w:r>
            <w:proofErr w:type="spellStart"/>
            <w:r w:rsidRPr="00F95DC7">
              <w:rPr>
                <w:rFonts w:ascii="Times New Roman" w:eastAsia="Times New Roman" w:hAnsi="Times New Roman" w:cs="Times New Roman"/>
                <w:kern w:val="2"/>
                <w:sz w:val="20"/>
                <w:szCs w:val="20"/>
              </w:rPr>
              <w:t>aVF</w:t>
            </w:r>
            <w:proofErr w:type="spellEnd"/>
            <w:r w:rsidRPr="00F95DC7">
              <w:rPr>
                <w:rFonts w:ascii="Times New Roman" w:eastAsia="Times New Roman" w:hAnsi="Times New Roman" w:cs="Times New Roman"/>
                <w:kern w:val="2"/>
                <w:sz w:val="20"/>
                <w:szCs w:val="20"/>
              </w:rPr>
              <w:t>, V1...V6;</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Чувствительность канала ЭКГ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5мм/мВ,  10мм/мВ, 20мм/мВ;</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Скорость  движения изображения, </w:t>
            </w:r>
            <w:proofErr w:type="spellStart"/>
            <w:r>
              <w:rPr>
                <w:rFonts w:ascii="Times New Roman" w:eastAsia="Times New Roman" w:hAnsi="Times New Roman" w:cs="Times New Roman"/>
                <w:kern w:val="2"/>
                <w:sz w:val="20"/>
                <w:szCs w:val="20"/>
              </w:rPr>
              <w:t>нре</w:t>
            </w:r>
            <w:proofErr w:type="spellEnd"/>
            <w:r>
              <w:rPr>
                <w:rFonts w:ascii="Times New Roman" w:eastAsia="Times New Roman" w:hAnsi="Times New Roman" w:cs="Times New Roman"/>
                <w:kern w:val="2"/>
                <w:sz w:val="20"/>
                <w:szCs w:val="20"/>
              </w:rPr>
              <w:t xml:space="preserve"> менее </w:t>
            </w:r>
            <w:r w:rsidRPr="00F95DC7">
              <w:rPr>
                <w:rFonts w:ascii="Times New Roman" w:eastAsia="Times New Roman" w:hAnsi="Times New Roman" w:cs="Times New Roman"/>
                <w:kern w:val="2"/>
                <w:sz w:val="20"/>
                <w:szCs w:val="20"/>
              </w:rPr>
              <w:t>12,5мм/с; 25мм/с; 50мм/</w:t>
            </w:r>
            <w:proofErr w:type="gramStart"/>
            <w:r w:rsidRPr="00F95DC7">
              <w:rPr>
                <w:rFonts w:ascii="Times New Roman" w:eastAsia="Times New Roman" w:hAnsi="Times New Roman" w:cs="Times New Roman"/>
                <w:kern w:val="2"/>
                <w:sz w:val="20"/>
                <w:szCs w:val="20"/>
              </w:rPr>
              <w:t>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Отключаемые </w:t>
            </w:r>
            <w:proofErr w:type="spellStart"/>
            <w:r w:rsidRPr="00F95DC7">
              <w:rPr>
                <w:rFonts w:ascii="Times New Roman" w:eastAsia="Times New Roman" w:hAnsi="Times New Roman" w:cs="Times New Roman"/>
                <w:kern w:val="2"/>
                <w:sz w:val="20"/>
                <w:szCs w:val="20"/>
              </w:rPr>
              <w:t>антитреморный</w:t>
            </w:r>
            <w:proofErr w:type="spellEnd"/>
            <w:r w:rsidRPr="00F95DC7">
              <w:rPr>
                <w:rFonts w:ascii="Times New Roman" w:eastAsia="Times New Roman" w:hAnsi="Times New Roman" w:cs="Times New Roman"/>
                <w:kern w:val="2"/>
                <w:sz w:val="20"/>
                <w:szCs w:val="20"/>
              </w:rPr>
              <w:t xml:space="preserve"> и </w:t>
            </w:r>
            <w:proofErr w:type="gramStart"/>
            <w:r w:rsidRPr="00F95DC7">
              <w:rPr>
                <w:rFonts w:ascii="Times New Roman" w:eastAsia="Times New Roman" w:hAnsi="Times New Roman" w:cs="Times New Roman"/>
                <w:kern w:val="2"/>
                <w:sz w:val="20"/>
                <w:szCs w:val="20"/>
              </w:rPr>
              <w:t>сетевой</w:t>
            </w:r>
            <w:proofErr w:type="gramEnd"/>
            <w:r w:rsidRPr="00F95DC7">
              <w:rPr>
                <w:rFonts w:ascii="Times New Roman" w:eastAsia="Times New Roman" w:hAnsi="Times New Roman" w:cs="Times New Roman"/>
                <w:kern w:val="2"/>
                <w:sz w:val="20"/>
                <w:szCs w:val="20"/>
              </w:rPr>
              <w:t xml:space="preserve"> фильтры;</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Формирование </w:t>
            </w:r>
            <w:proofErr w:type="spellStart"/>
            <w:r w:rsidRPr="00F95DC7">
              <w:rPr>
                <w:rFonts w:ascii="Times New Roman" w:eastAsia="Times New Roman" w:hAnsi="Times New Roman" w:cs="Times New Roman"/>
                <w:kern w:val="2"/>
                <w:sz w:val="20"/>
                <w:szCs w:val="20"/>
              </w:rPr>
              <w:t>ритмограммы</w:t>
            </w:r>
            <w:proofErr w:type="spellEnd"/>
            <w:r w:rsidRPr="00F95DC7">
              <w:rPr>
                <w:rFonts w:ascii="Times New Roman" w:eastAsia="Times New Roman" w:hAnsi="Times New Roman" w:cs="Times New Roman"/>
                <w:kern w:val="2"/>
                <w:sz w:val="20"/>
                <w:szCs w:val="20"/>
              </w:rPr>
              <w:t xml:space="preserve"> и </w:t>
            </w:r>
            <w:proofErr w:type="spellStart"/>
            <w:r w:rsidRPr="00F95DC7">
              <w:rPr>
                <w:rFonts w:ascii="Times New Roman" w:eastAsia="Times New Roman" w:hAnsi="Times New Roman" w:cs="Times New Roman"/>
                <w:kern w:val="2"/>
                <w:sz w:val="20"/>
                <w:szCs w:val="20"/>
              </w:rPr>
              <w:t>скаттерграммы</w:t>
            </w:r>
            <w:proofErr w:type="spellEnd"/>
            <w:r w:rsidRPr="00F95DC7">
              <w:rPr>
                <w:rFonts w:ascii="Times New Roman" w:eastAsia="Times New Roman" w:hAnsi="Times New Roman" w:cs="Times New Roman"/>
                <w:kern w:val="2"/>
                <w:sz w:val="20"/>
                <w:szCs w:val="20"/>
              </w:rPr>
              <w:t xml:space="preserve"> пульса;</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Диапазон измерения ЧСС от 30 до 300 уд/мин;</w:t>
            </w:r>
          </w:p>
          <w:p w:rsidR="00C54ADD" w:rsidRPr="00F95DC7" w:rsidRDefault="00C54ADD" w:rsidP="00C54ADD">
            <w:pPr>
              <w:overflowPunct w:val="0"/>
              <w:rPr>
                <w:rFonts w:ascii="Times New Roman" w:eastAsia="DejaVu Sans" w:hAnsi="Times New Roman" w:cs="Times New Roman"/>
                <w:color w:val="auto"/>
                <w:kern w:val="2"/>
                <w:sz w:val="20"/>
                <w:szCs w:val="20"/>
              </w:rPr>
            </w:pPr>
            <w:proofErr w:type="gramStart"/>
            <w:r w:rsidRPr="00F95DC7">
              <w:rPr>
                <w:rFonts w:ascii="Times New Roman" w:eastAsia="Times New Roman" w:hAnsi="Times New Roman" w:cs="Times New Roman"/>
                <w:kern w:val="2"/>
                <w:sz w:val="20"/>
                <w:szCs w:val="20"/>
              </w:rPr>
              <w:t>Абсолютной</w:t>
            </w:r>
            <w:proofErr w:type="gramEnd"/>
            <w:r w:rsidRPr="00F95DC7">
              <w:rPr>
                <w:rFonts w:ascii="Times New Roman" w:eastAsia="Times New Roman" w:hAnsi="Times New Roman" w:cs="Times New Roman"/>
                <w:kern w:val="2"/>
                <w:sz w:val="20"/>
                <w:szCs w:val="20"/>
              </w:rPr>
              <w:t xml:space="preserve"> погрешность измерения ЧСС ±2 уд/мин;</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lastRenderedPageBreak/>
              <w:t xml:space="preserve">1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p>
        </w:tc>
      </w:tr>
      <w:tr w:rsidR="00C54ADD" w:rsidRPr="00F95DC7" w:rsidTr="00C54ADD">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Дополнительные комплектующие</w:t>
            </w:r>
          </w:p>
        </w:tc>
      </w:tr>
      <w:tr w:rsidR="00C54ADD" w:rsidRPr="00F95DC7" w:rsidTr="00C54ADD">
        <w:trPr>
          <w:trHeight w:val="345"/>
        </w:trPr>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2</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Аккумуляторная батарея</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сменная аккумуляторная батарея 14,4 В, 1900 </w:t>
            </w:r>
            <w:proofErr w:type="spellStart"/>
            <w:r w:rsidRPr="00F95DC7">
              <w:rPr>
                <w:rFonts w:ascii="Times New Roman" w:eastAsia="Times New Roman" w:hAnsi="Times New Roman" w:cs="Times New Roman"/>
                <w:kern w:val="2"/>
                <w:sz w:val="20"/>
                <w:szCs w:val="20"/>
              </w:rPr>
              <w:t>мА·ч</w:t>
            </w:r>
            <w:proofErr w:type="spell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Количество разрядов энергии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 xml:space="preserve">200 Дж </w:t>
            </w:r>
            <w:proofErr w:type="gramStart"/>
            <w:r w:rsidRPr="00F95DC7">
              <w:rPr>
                <w:rFonts w:ascii="Times New Roman" w:eastAsia="Times New Roman" w:hAnsi="Times New Roman" w:cs="Times New Roman"/>
                <w:kern w:val="2"/>
                <w:sz w:val="20"/>
                <w:szCs w:val="20"/>
              </w:rPr>
              <w:t>от</w:t>
            </w:r>
            <w:proofErr w:type="gramEnd"/>
            <w:r w:rsidRPr="00F95DC7">
              <w:rPr>
                <w:rFonts w:ascii="Times New Roman" w:eastAsia="Times New Roman" w:hAnsi="Times New Roman" w:cs="Times New Roman"/>
                <w:kern w:val="2"/>
                <w:sz w:val="20"/>
                <w:szCs w:val="20"/>
              </w:rPr>
              <w:t xml:space="preserve"> полностью заряженной</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батареи –70, при </w:t>
            </w:r>
            <w:r>
              <w:rPr>
                <w:rFonts w:ascii="Times New Roman" w:eastAsia="Times New Roman" w:hAnsi="Times New Roman" w:cs="Times New Roman"/>
                <w:kern w:val="2"/>
                <w:sz w:val="20"/>
                <w:szCs w:val="20"/>
              </w:rPr>
              <w:t>емкости 50% –30. Количество раз</w:t>
            </w:r>
            <w:r w:rsidRPr="00F95DC7">
              <w:rPr>
                <w:rFonts w:ascii="Times New Roman" w:eastAsia="Times New Roman" w:hAnsi="Times New Roman" w:cs="Times New Roman"/>
                <w:kern w:val="2"/>
                <w:sz w:val="20"/>
                <w:szCs w:val="20"/>
              </w:rPr>
              <w:t xml:space="preserve">рядов энергии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360 Дж от полностью заряженной батареи –40, при</w:t>
            </w:r>
            <w:r>
              <w:rPr>
                <w:rFonts w:ascii="Times New Roman" w:eastAsia="DejaVu Sans" w:hAnsi="Times New Roman" w:cs="Times New Roman"/>
                <w:color w:val="auto"/>
                <w:kern w:val="2"/>
                <w:sz w:val="20"/>
                <w:szCs w:val="20"/>
              </w:rPr>
              <w:t xml:space="preserve"> </w:t>
            </w:r>
            <w:r w:rsidRPr="00F95DC7">
              <w:rPr>
                <w:rFonts w:ascii="Times New Roman" w:eastAsia="Times New Roman" w:hAnsi="Times New Roman" w:cs="Times New Roman"/>
                <w:kern w:val="2"/>
                <w:sz w:val="20"/>
                <w:szCs w:val="20"/>
              </w:rPr>
              <w:t>емкости батареи 50% –15.</w:t>
            </w:r>
          </w:p>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Times New Roman" w:hAnsi="Times New Roman" w:cs="Times New Roman"/>
                <w:kern w:val="2"/>
                <w:sz w:val="20"/>
                <w:szCs w:val="20"/>
              </w:rPr>
              <w:t xml:space="preserve">Время непрерывной работы в </w:t>
            </w:r>
            <w:r>
              <w:rPr>
                <w:rFonts w:ascii="Times New Roman" w:eastAsia="Times New Roman" w:hAnsi="Times New Roman" w:cs="Times New Roman"/>
                <w:kern w:val="2"/>
                <w:sz w:val="20"/>
                <w:szCs w:val="20"/>
              </w:rPr>
              <w:t>режиме монитора от полностью за</w:t>
            </w:r>
            <w:r w:rsidRPr="00F95DC7">
              <w:rPr>
                <w:rFonts w:ascii="Times New Roman" w:eastAsia="Times New Roman" w:hAnsi="Times New Roman" w:cs="Times New Roman"/>
                <w:kern w:val="2"/>
                <w:sz w:val="20"/>
                <w:szCs w:val="20"/>
              </w:rPr>
              <w:t xml:space="preserve">ряженной батареи – </w:t>
            </w:r>
            <w:r>
              <w:rPr>
                <w:rFonts w:ascii="Times New Roman" w:eastAsia="Times New Roman" w:hAnsi="Times New Roman" w:cs="Times New Roman"/>
                <w:kern w:val="2"/>
                <w:sz w:val="20"/>
                <w:szCs w:val="20"/>
              </w:rPr>
              <w:t xml:space="preserve">не менее </w:t>
            </w:r>
            <w:r w:rsidRPr="00F95DC7">
              <w:rPr>
                <w:rFonts w:ascii="Times New Roman" w:eastAsia="Times New Roman" w:hAnsi="Times New Roman" w:cs="Times New Roman"/>
                <w:kern w:val="2"/>
                <w:sz w:val="20"/>
                <w:szCs w:val="20"/>
              </w:rPr>
              <w:t>3 часов, в режиме от внешнего аккумулятора</w:t>
            </w:r>
            <w:r>
              <w:rPr>
                <w:rFonts w:ascii="Times New Roman" w:eastAsia="DejaVu Sans" w:hAnsi="Times New Roman" w:cs="Times New Roman"/>
                <w:color w:val="auto"/>
                <w:kern w:val="2"/>
                <w:sz w:val="20"/>
                <w:szCs w:val="20"/>
              </w:rPr>
              <w:t xml:space="preserve"> </w:t>
            </w:r>
            <w:r w:rsidRPr="00F95DC7">
              <w:rPr>
                <w:rFonts w:ascii="Times New Roman" w:eastAsia="Times New Roman" w:hAnsi="Times New Roman" w:cs="Times New Roman"/>
                <w:kern w:val="2"/>
                <w:sz w:val="20"/>
                <w:szCs w:val="20"/>
              </w:rPr>
              <w:t>– 1,5</w:t>
            </w:r>
            <w:proofErr w:type="gramStart"/>
            <w:r w:rsidRPr="00F95DC7">
              <w:rPr>
                <w:rFonts w:ascii="Times New Roman" w:eastAsia="Times New Roman" w:hAnsi="Times New Roman" w:cs="Times New Roman"/>
                <w:kern w:val="2"/>
                <w:sz w:val="20"/>
                <w:szCs w:val="20"/>
              </w:rPr>
              <w:t>·С</w:t>
            </w:r>
            <w:proofErr w:type="gramEnd"/>
            <w:r w:rsidRPr="00F95DC7">
              <w:rPr>
                <w:rFonts w:ascii="Times New Roman" w:eastAsia="Times New Roman" w:hAnsi="Times New Roman" w:cs="Times New Roman"/>
                <w:kern w:val="2"/>
                <w:sz w:val="20"/>
                <w:szCs w:val="20"/>
              </w:rPr>
              <w:t xml:space="preserve"> (час), где С – емкость полностью </w:t>
            </w:r>
            <w:r>
              <w:rPr>
                <w:rFonts w:ascii="Times New Roman" w:eastAsia="Times New Roman" w:hAnsi="Times New Roman" w:cs="Times New Roman"/>
                <w:kern w:val="2"/>
                <w:sz w:val="20"/>
                <w:szCs w:val="20"/>
              </w:rPr>
              <w:t>заряженного внешнего аккумулято</w:t>
            </w:r>
            <w:r w:rsidRPr="00F95DC7">
              <w:rPr>
                <w:rFonts w:ascii="Times New Roman" w:eastAsia="Times New Roman" w:hAnsi="Times New Roman" w:cs="Times New Roman"/>
                <w:kern w:val="2"/>
                <w:sz w:val="20"/>
                <w:szCs w:val="20"/>
              </w:rPr>
              <w:t>ра, в ампер-часах.</w:t>
            </w:r>
          </w:p>
          <w:p w:rsidR="00C54ADD" w:rsidRPr="00F95DC7" w:rsidRDefault="00C54ADD" w:rsidP="00C54ADD">
            <w:pPr>
              <w:overflowPunct w:val="0"/>
              <w:rPr>
                <w:rFonts w:ascii="Times New Roman" w:eastAsia="Times New Roman" w:hAnsi="Times New Roman" w:cs="Times New Roman"/>
                <w:kern w:val="2"/>
                <w:sz w:val="20"/>
                <w:szCs w:val="20"/>
              </w:rPr>
            </w:pP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1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p>
        </w:tc>
      </w:tr>
      <w:tr w:rsidR="00C54ADD" w:rsidRPr="00F95DC7" w:rsidTr="00C54ADD">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3</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Шнур сетевой 1,8 м</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Для сети переменного тока</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1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p>
        </w:tc>
      </w:tr>
      <w:tr w:rsidR="00C54ADD" w:rsidRPr="00F95DC7" w:rsidTr="00C54ADD">
        <w:tc>
          <w:tcPr>
            <w:tcW w:w="629"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4</w:t>
            </w:r>
          </w:p>
        </w:tc>
        <w:tc>
          <w:tcPr>
            <w:tcW w:w="3135"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Кабель электрокардиографический </w:t>
            </w:r>
            <w:proofErr w:type="gramStart"/>
            <w:r w:rsidRPr="00F95DC7">
              <w:rPr>
                <w:rFonts w:ascii="Times New Roman" w:eastAsia="Times New Roman" w:hAnsi="Times New Roman" w:cs="Times New Roman"/>
                <w:kern w:val="2"/>
                <w:sz w:val="20"/>
                <w:szCs w:val="20"/>
              </w:rPr>
              <w:t xml:space="preserve">( </w:t>
            </w:r>
            <w:proofErr w:type="gramEnd"/>
            <w:r w:rsidRPr="00F95DC7">
              <w:rPr>
                <w:rFonts w:ascii="Times New Roman" w:eastAsia="Times New Roman" w:hAnsi="Times New Roman" w:cs="Times New Roman"/>
                <w:kern w:val="2"/>
                <w:sz w:val="20"/>
                <w:szCs w:val="20"/>
              </w:rPr>
              <w:t>4 отведения)</w:t>
            </w:r>
          </w:p>
        </w:tc>
        <w:tc>
          <w:tcPr>
            <w:tcW w:w="382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Для снятия  и </w:t>
            </w:r>
            <w:proofErr w:type="spellStart"/>
            <w:r w:rsidRPr="00F95DC7">
              <w:rPr>
                <w:rFonts w:ascii="Times New Roman" w:eastAsia="Times New Roman" w:hAnsi="Times New Roman" w:cs="Times New Roman"/>
                <w:kern w:val="2"/>
                <w:sz w:val="20"/>
                <w:szCs w:val="20"/>
              </w:rPr>
              <w:t>мониторирования</w:t>
            </w:r>
            <w:proofErr w:type="spellEnd"/>
            <w:r w:rsidRPr="00F95DC7">
              <w:rPr>
                <w:rFonts w:ascii="Times New Roman" w:eastAsia="Times New Roman" w:hAnsi="Times New Roman" w:cs="Times New Roman"/>
                <w:kern w:val="2"/>
                <w:sz w:val="20"/>
                <w:szCs w:val="20"/>
              </w:rPr>
              <w:t xml:space="preserve"> ЭКГ,  работы в синхронном режиме, </w:t>
            </w:r>
            <w:proofErr w:type="spellStart"/>
            <w:r w:rsidRPr="00F95DC7">
              <w:rPr>
                <w:rFonts w:ascii="Times New Roman" w:eastAsia="Times New Roman" w:hAnsi="Times New Roman" w:cs="Times New Roman"/>
                <w:kern w:val="2"/>
                <w:sz w:val="20"/>
                <w:szCs w:val="20"/>
              </w:rPr>
              <w:t>четырехэлектродный</w:t>
            </w:r>
            <w:proofErr w:type="spellEnd"/>
            <w:r w:rsidRPr="00F95DC7">
              <w:rPr>
                <w:rFonts w:ascii="Times New Roman" w:eastAsia="Times New Roman" w:hAnsi="Times New Roman" w:cs="Times New Roman"/>
                <w:kern w:val="2"/>
                <w:sz w:val="20"/>
                <w:szCs w:val="20"/>
              </w:rPr>
              <w:t>.</w:t>
            </w:r>
          </w:p>
        </w:tc>
        <w:tc>
          <w:tcPr>
            <w:tcW w:w="3082"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1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p>
        </w:tc>
      </w:tr>
      <w:tr w:rsidR="00C54ADD" w:rsidRPr="00F95DC7" w:rsidTr="00C54ADD">
        <w:tc>
          <w:tcPr>
            <w:tcW w:w="629"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10517" w:type="dxa"/>
            <w:gridSpan w:val="4"/>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Расходные материалы и изнашиваемые узлы:</w:t>
            </w:r>
          </w:p>
        </w:tc>
      </w:tr>
      <w:tr w:rsidR="00C54ADD" w:rsidRPr="00F95DC7" w:rsidTr="00C54ADD">
        <w:tc>
          <w:tcPr>
            <w:tcW w:w="629" w:type="dxa"/>
            <w:vMerge/>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5</w:t>
            </w:r>
          </w:p>
        </w:tc>
        <w:tc>
          <w:tcPr>
            <w:tcW w:w="3135"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Электроды для </w:t>
            </w:r>
            <w:proofErr w:type="spellStart"/>
            <w:r w:rsidRPr="00F95DC7">
              <w:rPr>
                <w:rFonts w:ascii="Times New Roman" w:eastAsia="Times New Roman" w:hAnsi="Times New Roman" w:cs="Times New Roman"/>
                <w:kern w:val="2"/>
                <w:sz w:val="20"/>
                <w:szCs w:val="20"/>
              </w:rPr>
              <w:t>мониторирования</w:t>
            </w:r>
            <w:proofErr w:type="spellEnd"/>
            <w:r w:rsidRPr="00F95DC7">
              <w:rPr>
                <w:rFonts w:ascii="Times New Roman" w:eastAsia="Times New Roman" w:hAnsi="Times New Roman" w:cs="Times New Roman"/>
                <w:kern w:val="2"/>
                <w:sz w:val="20"/>
                <w:szCs w:val="20"/>
              </w:rPr>
              <w:t xml:space="preserve"> ЭКГ одноразовые</w:t>
            </w:r>
          </w:p>
        </w:tc>
        <w:tc>
          <w:tcPr>
            <w:tcW w:w="382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proofErr w:type="gramStart"/>
            <w:r>
              <w:rPr>
                <w:rFonts w:ascii="Times New Roman" w:eastAsia="Times New Roman" w:hAnsi="Times New Roman" w:cs="Times New Roman"/>
                <w:sz w:val="20"/>
                <w:szCs w:val="20"/>
              </w:rPr>
              <w:t>Р</w:t>
            </w:r>
            <w:r w:rsidRPr="00F95DC7">
              <w:rPr>
                <w:rFonts w:ascii="Times New Roman" w:eastAsia="Times New Roman" w:hAnsi="Times New Roman" w:cs="Times New Roman"/>
                <w:sz w:val="20"/>
                <w:szCs w:val="20"/>
              </w:rPr>
              <w:t xml:space="preserve">азмер </w:t>
            </w:r>
            <w:r>
              <w:rPr>
                <w:rFonts w:ascii="Times New Roman" w:eastAsia="Times New Roman" w:hAnsi="Times New Roman" w:cs="Times New Roman"/>
                <w:sz w:val="20"/>
                <w:szCs w:val="20"/>
              </w:rPr>
              <w:t>–</w:t>
            </w:r>
            <w:r w:rsidRPr="00F95D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не менее </w:t>
            </w:r>
            <w:r w:rsidRPr="00F95DC7">
              <w:rPr>
                <w:rFonts w:ascii="Times New Roman" w:eastAsia="Times New Roman" w:hAnsi="Times New Roman" w:cs="Times New Roman"/>
                <w:sz w:val="20"/>
                <w:szCs w:val="20"/>
              </w:rPr>
              <w:t>43х45мм, материал электрода - "FOAM" (непроницаемый для жидкости вспененный полиуретан (пенопласт на полипропиленовой (полиуретановой) основе), с особо прочным клеем для кратковременного и долговременного наблюдения</w:t>
            </w:r>
            <w:proofErr w:type="gramEnd"/>
          </w:p>
        </w:tc>
        <w:tc>
          <w:tcPr>
            <w:tcW w:w="3082"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1 комплект (50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r w:rsidRPr="00F95DC7">
              <w:rPr>
                <w:rFonts w:ascii="Times New Roman" w:eastAsia="Times New Roman" w:hAnsi="Times New Roman" w:cs="Times New Roman"/>
                <w:kern w:val="2"/>
                <w:sz w:val="20"/>
                <w:szCs w:val="20"/>
              </w:rPr>
              <w:t>)</w:t>
            </w:r>
          </w:p>
        </w:tc>
      </w:tr>
      <w:tr w:rsidR="00C54ADD" w:rsidRPr="00F95DC7" w:rsidTr="00C54ADD">
        <w:tc>
          <w:tcPr>
            <w:tcW w:w="62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6</w:t>
            </w:r>
          </w:p>
        </w:tc>
        <w:tc>
          <w:tcPr>
            <w:tcW w:w="3135"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proofErr w:type="spellStart"/>
            <w:r w:rsidRPr="00F95DC7">
              <w:rPr>
                <w:rFonts w:ascii="Times New Roman" w:eastAsia="Times New Roman" w:hAnsi="Times New Roman" w:cs="Times New Roman"/>
                <w:kern w:val="2"/>
                <w:sz w:val="20"/>
                <w:szCs w:val="20"/>
              </w:rPr>
              <w:t>Теромобумага</w:t>
            </w:r>
            <w:proofErr w:type="spellEnd"/>
            <w:r w:rsidRPr="00F95DC7">
              <w:rPr>
                <w:rFonts w:ascii="Times New Roman" w:eastAsia="Times New Roman" w:hAnsi="Times New Roman" w:cs="Times New Roman"/>
                <w:kern w:val="2"/>
                <w:sz w:val="20"/>
                <w:szCs w:val="20"/>
              </w:rPr>
              <w:t>, ширина 57-58 мм</w:t>
            </w:r>
          </w:p>
        </w:tc>
        <w:tc>
          <w:tcPr>
            <w:tcW w:w="3820"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Ширина бумаги    – </w:t>
            </w:r>
            <w:r>
              <w:rPr>
                <w:rFonts w:ascii="Times New Roman" w:eastAsia="Times New Roman" w:hAnsi="Times New Roman" w:cs="Times New Roman"/>
                <w:kern w:val="2"/>
                <w:sz w:val="20"/>
                <w:szCs w:val="20"/>
              </w:rPr>
              <w:t>не менее</w:t>
            </w:r>
            <w:r w:rsidRPr="00F95DC7">
              <w:rPr>
                <w:rFonts w:ascii="Times New Roman" w:eastAsia="Times New Roman" w:hAnsi="Times New Roman" w:cs="Times New Roman"/>
                <w:kern w:val="2"/>
                <w:sz w:val="20"/>
                <w:szCs w:val="20"/>
              </w:rPr>
              <w:t xml:space="preserve">   (57 – 58) мм,  диаметр рулона </w:t>
            </w:r>
            <w:proofErr w:type="gramStart"/>
            <w:r w:rsidRPr="00F95DC7">
              <w:rPr>
                <w:rFonts w:ascii="Times New Roman" w:eastAsia="Times New Roman" w:hAnsi="Times New Roman" w:cs="Times New Roman"/>
                <w:kern w:val="2"/>
                <w:sz w:val="20"/>
                <w:szCs w:val="20"/>
              </w:rPr>
              <w:t>–</w:t>
            </w:r>
            <w:r>
              <w:rPr>
                <w:rFonts w:ascii="Times New Roman" w:eastAsia="Times New Roman" w:hAnsi="Times New Roman" w:cs="Times New Roman"/>
                <w:kern w:val="2"/>
                <w:sz w:val="20"/>
                <w:szCs w:val="20"/>
              </w:rPr>
              <w:t>н</w:t>
            </w:r>
            <w:proofErr w:type="gramEnd"/>
            <w:r>
              <w:rPr>
                <w:rFonts w:ascii="Times New Roman" w:eastAsia="Times New Roman" w:hAnsi="Times New Roman" w:cs="Times New Roman"/>
                <w:kern w:val="2"/>
                <w:sz w:val="20"/>
                <w:szCs w:val="20"/>
              </w:rPr>
              <w:t>е менее</w:t>
            </w:r>
            <w:r w:rsidRPr="00F95DC7">
              <w:rPr>
                <w:rFonts w:ascii="Times New Roman" w:eastAsia="Times New Roman" w:hAnsi="Times New Roman" w:cs="Times New Roman"/>
                <w:kern w:val="2"/>
                <w:sz w:val="20"/>
                <w:szCs w:val="20"/>
              </w:rPr>
              <w:t xml:space="preserve"> 50 мм,  термобумага с сеткой или без сетки</w:t>
            </w:r>
          </w:p>
        </w:tc>
        <w:tc>
          <w:tcPr>
            <w:tcW w:w="3082"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2 </w:t>
            </w:r>
            <w:proofErr w:type="spellStart"/>
            <w:proofErr w:type="gramStart"/>
            <w:r w:rsidRPr="00F95DC7">
              <w:rPr>
                <w:rFonts w:ascii="Times New Roman" w:eastAsia="Times New Roman" w:hAnsi="Times New Roman" w:cs="Times New Roman"/>
                <w:kern w:val="2"/>
                <w:sz w:val="20"/>
                <w:szCs w:val="20"/>
              </w:rPr>
              <w:t>шт</w:t>
            </w:r>
            <w:proofErr w:type="spellEnd"/>
            <w:proofErr w:type="gramEnd"/>
          </w:p>
        </w:tc>
      </w:tr>
      <w:tr w:rsidR="00C54ADD" w:rsidRPr="00F95DC7" w:rsidTr="00C54ADD">
        <w:tc>
          <w:tcPr>
            <w:tcW w:w="629"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vMerge/>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7</w:t>
            </w:r>
          </w:p>
        </w:tc>
        <w:tc>
          <w:tcPr>
            <w:tcW w:w="3135"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DejaVu Sans" w:hAnsi="Times New Roman" w:cs="Times New Roman"/>
                <w:color w:val="auto"/>
                <w:kern w:val="2"/>
                <w:sz w:val="20"/>
                <w:szCs w:val="20"/>
              </w:rPr>
              <w:t>Сумка для переноски</w:t>
            </w:r>
          </w:p>
        </w:tc>
        <w:tc>
          <w:tcPr>
            <w:tcW w:w="382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color w:val="auto"/>
                <w:kern w:val="2"/>
                <w:sz w:val="20"/>
                <w:szCs w:val="20"/>
              </w:rPr>
            </w:pPr>
            <w:r w:rsidRPr="00F95DC7">
              <w:rPr>
                <w:rFonts w:ascii="Times New Roman" w:eastAsia="Times New Roman" w:hAnsi="Times New Roman" w:cs="Times New Roman"/>
                <w:kern w:val="2"/>
                <w:sz w:val="20"/>
                <w:szCs w:val="20"/>
              </w:rPr>
              <w:t>Для хранения и переноски аппарата.</w:t>
            </w:r>
          </w:p>
        </w:tc>
        <w:tc>
          <w:tcPr>
            <w:tcW w:w="3082"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color w:val="auto"/>
                <w:kern w:val="2"/>
                <w:sz w:val="20"/>
                <w:szCs w:val="20"/>
              </w:rPr>
            </w:pPr>
            <w:r w:rsidRPr="00F95DC7">
              <w:rPr>
                <w:rFonts w:ascii="Times New Roman" w:eastAsia="Times New Roman" w:hAnsi="Times New Roman" w:cs="Times New Roman"/>
                <w:color w:val="auto"/>
                <w:kern w:val="2"/>
                <w:sz w:val="20"/>
                <w:szCs w:val="20"/>
              </w:rPr>
              <w:t xml:space="preserve">1 </w:t>
            </w:r>
            <w:proofErr w:type="spellStart"/>
            <w:proofErr w:type="gramStart"/>
            <w:r w:rsidRPr="00F95DC7">
              <w:rPr>
                <w:rFonts w:ascii="Times New Roman" w:eastAsia="Times New Roman" w:hAnsi="Times New Roman" w:cs="Times New Roman"/>
                <w:color w:val="auto"/>
                <w:kern w:val="2"/>
                <w:sz w:val="20"/>
                <w:szCs w:val="20"/>
              </w:rPr>
              <w:t>шт</w:t>
            </w:r>
            <w:proofErr w:type="spellEnd"/>
            <w:proofErr w:type="gramEnd"/>
          </w:p>
        </w:tc>
      </w:tr>
      <w:tr w:rsidR="00C54ADD" w:rsidRPr="00F95DC7" w:rsidTr="00C54ADD">
        <w:tc>
          <w:tcPr>
            <w:tcW w:w="629"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bottom"/>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spacing w:val="2"/>
                <w:kern w:val="2"/>
                <w:sz w:val="20"/>
                <w:szCs w:val="20"/>
              </w:rPr>
            </w:pPr>
          </w:p>
        </w:tc>
        <w:tc>
          <w:tcPr>
            <w:tcW w:w="48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8</w:t>
            </w:r>
          </w:p>
        </w:tc>
        <w:tc>
          <w:tcPr>
            <w:tcW w:w="3135"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DejaVu Sans" w:hAnsi="Times New Roman" w:cs="Times New Roman"/>
                <w:color w:val="auto"/>
                <w:kern w:val="2"/>
                <w:sz w:val="20"/>
                <w:szCs w:val="20"/>
              </w:rPr>
            </w:pPr>
            <w:r w:rsidRPr="00F95DC7">
              <w:rPr>
                <w:rFonts w:ascii="Times New Roman" w:eastAsia="DejaVu Sans" w:hAnsi="Times New Roman" w:cs="Times New Roman"/>
                <w:color w:val="auto"/>
                <w:kern w:val="2"/>
                <w:sz w:val="20"/>
                <w:szCs w:val="20"/>
              </w:rPr>
              <w:t xml:space="preserve">Руководство по эксплуатации </w:t>
            </w:r>
          </w:p>
        </w:tc>
        <w:tc>
          <w:tcPr>
            <w:tcW w:w="3820"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color w:val="auto"/>
                <w:kern w:val="2"/>
                <w:sz w:val="20"/>
                <w:szCs w:val="20"/>
              </w:rPr>
            </w:pPr>
            <w:r w:rsidRPr="00F95DC7">
              <w:rPr>
                <w:rFonts w:ascii="Times New Roman" w:eastAsia="Times New Roman" w:hAnsi="Times New Roman" w:cs="Times New Roman"/>
                <w:kern w:val="2"/>
                <w:sz w:val="20"/>
                <w:szCs w:val="20"/>
              </w:rPr>
              <w:t>Руководство по эксплуатации на</w:t>
            </w:r>
            <w:r w:rsidRPr="00F95DC7">
              <w:rPr>
                <w:rFonts w:ascii="Times New Roman" w:eastAsia="Times New Roman" w:hAnsi="Times New Roman" w:cs="Times New Roman"/>
                <w:color w:val="00000A"/>
                <w:kern w:val="2"/>
                <w:sz w:val="20"/>
                <w:szCs w:val="20"/>
              </w:rPr>
              <w:t xml:space="preserve"> русском и казахском языках</w:t>
            </w:r>
          </w:p>
        </w:tc>
        <w:tc>
          <w:tcPr>
            <w:tcW w:w="3082" w:type="dxa"/>
            <w:tcBorders>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color w:val="auto"/>
                <w:kern w:val="2"/>
                <w:sz w:val="20"/>
                <w:szCs w:val="20"/>
              </w:rPr>
            </w:pPr>
            <w:r w:rsidRPr="00F95DC7">
              <w:rPr>
                <w:rFonts w:ascii="Times New Roman" w:eastAsia="Times New Roman" w:hAnsi="Times New Roman" w:cs="Times New Roman"/>
                <w:color w:val="auto"/>
                <w:kern w:val="2"/>
                <w:sz w:val="20"/>
                <w:szCs w:val="20"/>
              </w:rPr>
              <w:t xml:space="preserve">1 </w:t>
            </w:r>
            <w:proofErr w:type="spellStart"/>
            <w:proofErr w:type="gramStart"/>
            <w:r w:rsidRPr="00F95DC7">
              <w:rPr>
                <w:rFonts w:ascii="Times New Roman" w:eastAsia="Times New Roman" w:hAnsi="Times New Roman" w:cs="Times New Roman"/>
                <w:color w:val="auto"/>
                <w:kern w:val="2"/>
                <w:sz w:val="20"/>
                <w:szCs w:val="20"/>
              </w:rPr>
              <w:t>шт</w:t>
            </w:r>
            <w:proofErr w:type="spellEnd"/>
            <w:proofErr w:type="gramEnd"/>
          </w:p>
        </w:tc>
      </w:tr>
      <w:tr w:rsidR="00C54ADD" w:rsidRPr="00F95DC7" w:rsidTr="00C54ADD">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4</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Требования к условиям эксплуатации</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температура окружающей среды от 0 до плюс 40 0</w:t>
            </w:r>
            <w:proofErr w:type="gramStart"/>
            <w:r w:rsidRPr="00F95DC7">
              <w:rPr>
                <w:rFonts w:ascii="Times New Roman" w:eastAsia="Times New Roman" w:hAnsi="Times New Roman" w:cs="Times New Roman"/>
                <w:kern w:val="2"/>
                <w:sz w:val="20"/>
                <w:szCs w:val="20"/>
              </w:rPr>
              <w:t xml:space="preserve"> 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относительная влажность возд</w:t>
            </w:r>
            <w:r>
              <w:rPr>
                <w:rFonts w:ascii="Times New Roman" w:eastAsia="Times New Roman" w:hAnsi="Times New Roman" w:cs="Times New Roman"/>
                <w:kern w:val="2"/>
                <w:sz w:val="20"/>
                <w:szCs w:val="20"/>
              </w:rPr>
              <w:t xml:space="preserve">уха до 98% при температуре плюс </w:t>
            </w:r>
            <w:r w:rsidRPr="00F95DC7">
              <w:rPr>
                <w:rFonts w:ascii="Times New Roman" w:eastAsia="Times New Roman" w:hAnsi="Times New Roman" w:cs="Times New Roman"/>
                <w:kern w:val="2"/>
                <w:sz w:val="20"/>
                <w:szCs w:val="20"/>
              </w:rPr>
              <w:t>25 0</w:t>
            </w:r>
            <w:proofErr w:type="gramStart"/>
            <w:r w:rsidRPr="00F95DC7">
              <w:rPr>
                <w:rFonts w:ascii="Times New Roman" w:eastAsia="Times New Roman" w:hAnsi="Times New Roman" w:cs="Times New Roman"/>
                <w:kern w:val="2"/>
                <w:sz w:val="20"/>
                <w:szCs w:val="20"/>
              </w:rPr>
              <w:t xml:space="preserve"> С</w:t>
            </w:r>
            <w:proofErr w:type="gramEnd"/>
            <w:r w:rsidRPr="00F95DC7">
              <w:rPr>
                <w:rFonts w:ascii="Times New Roman" w:eastAsia="Times New Roman" w:hAnsi="Times New Roman" w:cs="Times New Roman"/>
                <w:kern w:val="2"/>
                <w:sz w:val="20"/>
                <w:szCs w:val="20"/>
              </w:rPr>
              <w:t>;</w:t>
            </w:r>
          </w:p>
          <w:p w:rsidR="00C54ADD" w:rsidRPr="00F95DC7" w:rsidRDefault="00C54ADD" w:rsidP="00C54ADD">
            <w:pPr>
              <w:overflowPunct w:val="0"/>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 xml:space="preserve">- атмосферное давление от 630 до 800 </w:t>
            </w:r>
            <w:proofErr w:type="spellStart"/>
            <w:r w:rsidRPr="00F95DC7">
              <w:rPr>
                <w:rFonts w:ascii="Times New Roman" w:eastAsia="Times New Roman" w:hAnsi="Times New Roman" w:cs="Times New Roman"/>
                <w:kern w:val="2"/>
                <w:sz w:val="20"/>
                <w:szCs w:val="20"/>
              </w:rPr>
              <w:t>мм</w:t>
            </w:r>
            <w:proofErr w:type="gramStart"/>
            <w:r w:rsidRPr="00F95DC7">
              <w:rPr>
                <w:rFonts w:ascii="Times New Roman" w:eastAsia="Times New Roman" w:hAnsi="Times New Roman" w:cs="Times New Roman"/>
                <w:kern w:val="2"/>
                <w:sz w:val="20"/>
                <w:szCs w:val="20"/>
              </w:rPr>
              <w:t>.р</w:t>
            </w:r>
            <w:proofErr w:type="gramEnd"/>
            <w:r w:rsidRPr="00F95DC7">
              <w:rPr>
                <w:rFonts w:ascii="Times New Roman" w:eastAsia="Times New Roman" w:hAnsi="Times New Roman" w:cs="Times New Roman"/>
                <w:kern w:val="2"/>
                <w:sz w:val="20"/>
                <w:szCs w:val="20"/>
              </w:rPr>
              <w:t>т.ст</w:t>
            </w:r>
            <w:proofErr w:type="spellEnd"/>
            <w:r w:rsidRPr="00F95DC7">
              <w:rPr>
                <w:rFonts w:ascii="Times New Roman" w:eastAsia="Times New Roman" w:hAnsi="Times New Roman" w:cs="Times New Roman"/>
                <w:kern w:val="2"/>
                <w:sz w:val="20"/>
                <w:szCs w:val="20"/>
              </w:rPr>
              <w:t>. (от 83,9 до 106,6 кПа).</w:t>
            </w:r>
          </w:p>
        </w:tc>
      </w:tr>
      <w:tr w:rsidR="00C54ADD" w:rsidRPr="00F95DC7" w:rsidTr="00C54ADD">
        <w:trPr>
          <w:trHeight w:val="1043"/>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lastRenderedPageBreak/>
              <w:t>5</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Условия осуществления поставки медицинской техники (в соответствии с ИНКОТЕРМС 20</w:t>
            </w:r>
            <w:r>
              <w:rPr>
                <w:rFonts w:ascii="Times New Roman" w:eastAsia="Times New Roman" w:hAnsi="Times New Roman" w:cs="Times New Roman"/>
                <w:spacing w:val="2"/>
                <w:kern w:val="2"/>
                <w:sz w:val="20"/>
                <w:szCs w:val="20"/>
              </w:rPr>
              <w:t>2</w:t>
            </w:r>
            <w:r w:rsidRPr="00F95DC7">
              <w:rPr>
                <w:rFonts w:ascii="Times New Roman" w:eastAsia="Times New Roman" w:hAnsi="Times New Roman" w:cs="Times New Roman"/>
                <w:spacing w:val="2"/>
                <w:kern w:val="2"/>
                <w:sz w:val="20"/>
                <w:szCs w:val="20"/>
              </w:rPr>
              <w:t>0)</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jc w:val="center"/>
              <w:textAlignment w:val="baseline"/>
              <w:rPr>
                <w:rFonts w:ascii="Times New Roman" w:eastAsia="Times New Roman" w:hAnsi="Times New Roman" w:cs="Times New Roman"/>
                <w:kern w:val="2"/>
                <w:sz w:val="20"/>
                <w:szCs w:val="20"/>
              </w:rPr>
            </w:pPr>
            <w:r w:rsidRPr="00F95DC7">
              <w:rPr>
                <w:rFonts w:ascii="Times New Roman" w:eastAsia="Times New Roman" w:hAnsi="Times New Roman" w:cs="Times New Roman"/>
                <w:kern w:val="2"/>
                <w:sz w:val="20"/>
                <w:szCs w:val="20"/>
              </w:rPr>
              <w:t>DDP конечный пользователь</w:t>
            </w:r>
          </w:p>
        </w:tc>
      </w:tr>
      <w:tr w:rsidR="00C54ADD" w:rsidRPr="00F95DC7" w:rsidTr="00C54ADD">
        <w:trPr>
          <w:trHeight w:val="710"/>
        </w:trPr>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6</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Срок поставки медицинской техники и место дислокации</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600915" w:rsidRPr="00600915" w:rsidRDefault="00600915" w:rsidP="00600915">
            <w:pPr>
              <w:overflowPunct w:val="0"/>
              <w:jc w:val="center"/>
              <w:textAlignment w:val="baseline"/>
              <w:rPr>
                <w:rFonts w:ascii="Times New Roman" w:eastAsia="Times New Roman" w:hAnsi="Times New Roman" w:cs="Times New Roman"/>
                <w:color w:val="auto"/>
                <w:spacing w:val="2"/>
                <w:kern w:val="2"/>
                <w:sz w:val="20"/>
                <w:szCs w:val="20"/>
              </w:rPr>
            </w:pPr>
            <w:r w:rsidRPr="00600915">
              <w:rPr>
                <w:rFonts w:ascii="Times New Roman" w:eastAsia="Times New Roman" w:hAnsi="Times New Roman" w:cs="Times New Roman"/>
                <w:color w:val="auto"/>
                <w:spacing w:val="2"/>
                <w:kern w:val="2"/>
                <w:sz w:val="20"/>
                <w:szCs w:val="20"/>
              </w:rPr>
              <w:t>90 календарных дней</w:t>
            </w:r>
          </w:p>
          <w:p w:rsidR="00C54ADD" w:rsidRPr="00F95DC7" w:rsidRDefault="00600915" w:rsidP="00600915">
            <w:pPr>
              <w:overflowPunct w:val="0"/>
              <w:jc w:val="center"/>
              <w:textAlignment w:val="baseline"/>
              <w:rPr>
                <w:rFonts w:ascii="Times New Roman" w:eastAsia="Times New Roman" w:hAnsi="Times New Roman" w:cs="Times New Roman"/>
                <w:spacing w:val="2"/>
                <w:kern w:val="2"/>
                <w:sz w:val="20"/>
                <w:szCs w:val="20"/>
              </w:rPr>
            </w:pPr>
            <w:r w:rsidRPr="00600915">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600915">
              <w:rPr>
                <w:rFonts w:ascii="Times New Roman" w:eastAsia="Times New Roman" w:hAnsi="Times New Roman" w:cs="Times New Roman"/>
                <w:color w:val="auto"/>
                <w:spacing w:val="2"/>
                <w:kern w:val="2"/>
                <w:sz w:val="20"/>
                <w:szCs w:val="20"/>
              </w:rPr>
              <w:t>г</w:t>
            </w:r>
            <w:proofErr w:type="gramStart"/>
            <w:r w:rsidRPr="00600915">
              <w:rPr>
                <w:rFonts w:ascii="Times New Roman" w:eastAsia="Times New Roman" w:hAnsi="Times New Roman" w:cs="Times New Roman"/>
                <w:color w:val="auto"/>
                <w:spacing w:val="2"/>
                <w:kern w:val="2"/>
                <w:sz w:val="20"/>
                <w:szCs w:val="20"/>
              </w:rPr>
              <w:t>.Т</w:t>
            </w:r>
            <w:proofErr w:type="gramEnd"/>
            <w:r w:rsidRPr="00600915">
              <w:rPr>
                <w:rFonts w:ascii="Times New Roman" w:eastAsia="Times New Roman" w:hAnsi="Times New Roman" w:cs="Times New Roman"/>
                <w:color w:val="auto"/>
                <w:spacing w:val="2"/>
                <w:kern w:val="2"/>
                <w:sz w:val="20"/>
                <w:szCs w:val="20"/>
              </w:rPr>
              <w:t>обыл</w:t>
            </w:r>
            <w:proofErr w:type="spellEnd"/>
            <w:r w:rsidRPr="00600915">
              <w:rPr>
                <w:rFonts w:ascii="Times New Roman" w:eastAsia="Times New Roman" w:hAnsi="Times New Roman" w:cs="Times New Roman"/>
                <w:color w:val="auto"/>
                <w:spacing w:val="2"/>
                <w:kern w:val="2"/>
                <w:sz w:val="20"/>
                <w:szCs w:val="20"/>
              </w:rPr>
              <w:t xml:space="preserve">, </w:t>
            </w:r>
            <w:proofErr w:type="spellStart"/>
            <w:r w:rsidRPr="00600915">
              <w:rPr>
                <w:rFonts w:ascii="Times New Roman" w:eastAsia="Times New Roman" w:hAnsi="Times New Roman" w:cs="Times New Roman"/>
                <w:color w:val="auto"/>
                <w:spacing w:val="2"/>
                <w:kern w:val="2"/>
                <w:sz w:val="20"/>
                <w:szCs w:val="20"/>
              </w:rPr>
              <w:t>мкр</w:t>
            </w:r>
            <w:proofErr w:type="spellEnd"/>
            <w:r w:rsidRPr="00600915">
              <w:rPr>
                <w:rFonts w:ascii="Times New Roman" w:eastAsia="Times New Roman" w:hAnsi="Times New Roman" w:cs="Times New Roman"/>
                <w:color w:val="auto"/>
                <w:spacing w:val="2"/>
                <w:kern w:val="2"/>
                <w:sz w:val="20"/>
                <w:szCs w:val="20"/>
              </w:rPr>
              <w:t>. Дорожник</w:t>
            </w:r>
          </w:p>
        </w:tc>
      </w:tr>
      <w:tr w:rsidR="00C54ADD" w:rsidRPr="00F95DC7" w:rsidTr="00C54ADD">
        <w:tc>
          <w:tcPr>
            <w:tcW w:w="629"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Pr>
                <w:rFonts w:ascii="Times New Roman" w:eastAsia="Times New Roman" w:hAnsi="Times New Roman" w:cs="Times New Roman"/>
                <w:spacing w:val="2"/>
                <w:kern w:val="2"/>
                <w:sz w:val="20"/>
                <w:szCs w:val="20"/>
              </w:rPr>
              <w:t>7</w:t>
            </w:r>
          </w:p>
        </w:tc>
        <w:tc>
          <w:tcPr>
            <w:tcW w:w="4306" w:type="dxa"/>
            <w:tcBorders>
              <w:top w:val="single" w:sz="4" w:space="0" w:color="000000"/>
              <w:left w:val="single" w:sz="4" w:space="0" w:color="000000"/>
              <w:bottom w:val="single" w:sz="4" w:space="0" w:color="000000"/>
              <w:right w:val="single" w:sz="4" w:space="0" w:color="000000"/>
            </w:tcBorders>
            <w:shd w:val="clear" w:color="auto" w:fill="FFFFFF"/>
          </w:tcPr>
          <w:p w:rsidR="00C54ADD" w:rsidRPr="00F95DC7" w:rsidRDefault="00C54ADD" w:rsidP="00C54ADD">
            <w:pPr>
              <w:overflowPunct w:val="0"/>
              <w:spacing w:line="285" w:lineRule="atLeast"/>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517" w:type="dxa"/>
            <w:gridSpan w:val="4"/>
            <w:tcBorders>
              <w:top w:val="single" w:sz="4" w:space="0" w:color="000000"/>
              <w:left w:val="single" w:sz="4" w:space="0" w:color="000000"/>
              <w:bottom w:val="single" w:sz="4" w:space="0" w:color="000000"/>
              <w:right w:val="single" w:sz="4" w:space="0" w:color="000000"/>
            </w:tcBorders>
            <w:shd w:val="clear" w:color="auto" w:fill="FFFFFF"/>
          </w:tcPr>
          <w:p w:rsidR="00C54ADD" w:rsidRDefault="00C54ADD" w:rsidP="00C54ADD">
            <w:pPr>
              <w:overflowPunct w:val="0"/>
              <w:textAlignment w:val="baseline"/>
              <w:rPr>
                <w:rFonts w:ascii="Times New Roman" w:eastAsia="Times New Roman" w:hAnsi="Times New Roman" w:cs="Times New Roman"/>
                <w:spacing w:val="2"/>
                <w:kern w:val="2"/>
                <w:sz w:val="20"/>
                <w:szCs w:val="20"/>
              </w:rPr>
            </w:pPr>
            <w:r w:rsidRPr="00F95DC7">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F95DC7">
              <w:rPr>
                <w:rFonts w:ascii="Times New Roman" w:eastAsia="Times New Roman" w:hAnsi="Times New Roman" w:cs="Times New Roman"/>
                <w:spacing w:val="2"/>
                <w:kern w:val="2"/>
                <w:sz w:val="20"/>
                <w:szCs w:val="20"/>
              </w:rPr>
              <w:br/>
            </w:r>
            <w:bookmarkStart w:id="1" w:name="z755"/>
            <w:bookmarkEnd w:id="1"/>
            <w:r w:rsidRPr="00F95DC7">
              <w:rPr>
                <w:rFonts w:ascii="Times New Roman" w:eastAsia="Times New Roman" w:hAnsi="Times New Roman" w:cs="Times New Roman"/>
                <w:spacing w:val="2"/>
                <w:kern w:val="2"/>
                <w:sz w:val="20"/>
                <w:szCs w:val="20"/>
              </w:rPr>
              <w:t>Плановое техническое обслуживание должно проводиться не реже чем 1 раз в квартал.</w:t>
            </w:r>
            <w:r w:rsidRPr="00F95DC7">
              <w:rPr>
                <w:rFonts w:ascii="Times New Roman" w:eastAsia="Times New Roman" w:hAnsi="Times New Roman" w:cs="Times New Roman"/>
                <w:spacing w:val="2"/>
                <w:kern w:val="2"/>
                <w:sz w:val="20"/>
                <w:szCs w:val="20"/>
              </w:rPr>
              <w:br/>
            </w:r>
            <w:bookmarkStart w:id="2" w:name="z756"/>
            <w:bookmarkEnd w:id="2"/>
            <w:proofErr w:type="gramStart"/>
            <w:r w:rsidRPr="00F95DC7">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F95DC7">
              <w:rPr>
                <w:rFonts w:ascii="Times New Roman" w:eastAsia="Times New Roman" w:hAnsi="Times New Roman" w:cs="Times New Roman"/>
                <w:spacing w:val="2"/>
                <w:kern w:val="2"/>
                <w:sz w:val="20"/>
                <w:szCs w:val="20"/>
              </w:rPr>
              <w:br/>
            </w:r>
            <w:bookmarkStart w:id="3" w:name="z757"/>
            <w:bookmarkEnd w:id="3"/>
            <w:r w:rsidRPr="00F95DC7">
              <w:rPr>
                <w:rFonts w:ascii="Times New Roman" w:eastAsia="Times New Roman" w:hAnsi="Times New Roman" w:cs="Times New Roman"/>
                <w:spacing w:val="2"/>
                <w:kern w:val="2"/>
                <w:sz w:val="20"/>
                <w:szCs w:val="20"/>
              </w:rPr>
              <w:t>- замену отработавших ресурс составных частей;</w:t>
            </w:r>
            <w:r w:rsidRPr="00F95DC7">
              <w:rPr>
                <w:rFonts w:ascii="Times New Roman" w:eastAsia="Times New Roman" w:hAnsi="Times New Roman" w:cs="Times New Roman"/>
                <w:spacing w:val="2"/>
                <w:kern w:val="2"/>
                <w:sz w:val="20"/>
                <w:szCs w:val="20"/>
              </w:rPr>
              <w:br/>
            </w:r>
            <w:bookmarkStart w:id="4" w:name="z758"/>
            <w:bookmarkEnd w:id="4"/>
            <w:r w:rsidRPr="00F95DC7">
              <w:rPr>
                <w:rFonts w:ascii="Times New Roman" w:eastAsia="Times New Roman" w:hAnsi="Times New Roman" w:cs="Times New Roman"/>
                <w:spacing w:val="2"/>
                <w:kern w:val="2"/>
                <w:sz w:val="20"/>
                <w:szCs w:val="20"/>
              </w:rPr>
              <w:t>- замене или восстановлении отдельных частей медицинской техники;</w:t>
            </w:r>
            <w:r w:rsidRPr="00F95DC7">
              <w:rPr>
                <w:rFonts w:ascii="Times New Roman" w:eastAsia="Times New Roman" w:hAnsi="Times New Roman" w:cs="Times New Roman"/>
                <w:spacing w:val="2"/>
                <w:kern w:val="2"/>
                <w:sz w:val="20"/>
                <w:szCs w:val="20"/>
              </w:rPr>
              <w:br/>
            </w:r>
            <w:bookmarkStart w:id="5" w:name="z759"/>
            <w:bookmarkEnd w:id="5"/>
            <w:r w:rsidRPr="00F95DC7">
              <w:rPr>
                <w:rFonts w:ascii="Times New Roman" w:eastAsia="Times New Roman" w:hAnsi="Times New Roman" w:cs="Times New Roman"/>
                <w:spacing w:val="2"/>
                <w:kern w:val="2"/>
                <w:sz w:val="20"/>
                <w:szCs w:val="20"/>
              </w:rPr>
              <w:t>- настройку и регулировку медицинской техники; специфические для данной медицинской техники работы и т.п.;</w:t>
            </w:r>
            <w:r w:rsidRPr="00F95DC7">
              <w:rPr>
                <w:rFonts w:ascii="Times New Roman" w:eastAsia="Times New Roman" w:hAnsi="Times New Roman" w:cs="Times New Roman"/>
                <w:spacing w:val="2"/>
                <w:kern w:val="2"/>
                <w:sz w:val="20"/>
                <w:szCs w:val="20"/>
              </w:rPr>
              <w:br/>
            </w:r>
            <w:bookmarkStart w:id="6" w:name="z760"/>
            <w:bookmarkEnd w:id="6"/>
            <w:r w:rsidRPr="00F95DC7">
              <w:rPr>
                <w:rFonts w:ascii="Times New Roman" w:eastAsia="Times New Roman" w:hAnsi="Times New Roman" w:cs="Times New Roman"/>
                <w:spacing w:val="2"/>
                <w:kern w:val="2"/>
                <w:sz w:val="20"/>
                <w:szCs w:val="20"/>
              </w:rPr>
              <w:t>- чистку, смазку и при необходимости переборку основных механизмов и узлов;</w:t>
            </w:r>
            <w:proofErr w:type="gramEnd"/>
            <w:r w:rsidRPr="00F95DC7">
              <w:rPr>
                <w:rFonts w:ascii="Times New Roman" w:eastAsia="Times New Roman" w:hAnsi="Times New Roman" w:cs="Times New Roman"/>
                <w:spacing w:val="2"/>
                <w:kern w:val="2"/>
                <w:sz w:val="20"/>
                <w:szCs w:val="20"/>
              </w:rPr>
              <w:br/>
            </w:r>
            <w:bookmarkStart w:id="7" w:name="z761"/>
            <w:bookmarkEnd w:id="7"/>
            <w:r w:rsidRPr="00F95DC7">
              <w:rPr>
                <w:rFonts w:ascii="Times New Roman" w:eastAsia="Times New Roman" w:hAnsi="Times New Roman" w:cs="Times New Roman"/>
                <w:spacing w:val="2"/>
                <w:kern w:val="2"/>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95DC7">
              <w:rPr>
                <w:rFonts w:ascii="Times New Roman" w:eastAsia="Times New Roman" w:hAnsi="Times New Roman" w:cs="Times New Roman"/>
                <w:spacing w:val="2"/>
                <w:kern w:val="2"/>
                <w:sz w:val="20"/>
                <w:szCs w:val="20"/>
              </w:rPr>
              <w:t>блочно</w:t>
            </w:r>
            <w:proofErr w:type="spellEnd"/>
            <w:r w:rsidRPr="00F95DC7">
              <w:rPr>
                <w:rFonts w:ascii="Times New Roman" w:eastAsia="Times New Roman" w:hAnsi="Times New Roman" w:cs="Times New Roman"/>
                <w:spacing w:val="2"/>
                <w:kern w:val="2"/>
                <w:sz w:val="20"/>
                <w:szCs w:val="20"/>
              </w:rPr>
              <w:t>-узловой разборкой);</w:t>
            </w:r>
            <w:r w:rsidRPr="00F95DC7">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C54ADD" w:rsidRPr="0082236E" w:rsidRDefault="00C54ADD" w:rsidP="00C54ADD">
            <w:pPr>
              <w:overflowPunct w:val="0"/>
              <w:textAlignment w:val="baseline"/>
              <w:rPr>
                <w:rFonts w:ascii="Times New Roman" w:eastAsia="Times New Roman" w:hAnsi="Times New Roman" w:cs="Times New Roman"/>
                <w:b/>
                <w:spacing w:val="2"/>
                <w:kern w:val="2"/>
                <w:sz w:val="20"/>
                <w:szCs w:val="20"/>
              </w:rPr>
            </w:pPr>
            <w:r w:rsidRPr="0082236E">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C54ADD" w:rsidRPr="0079592F" w:rsidRDefault="00C54ADD" w:rsidP="00C54ADD">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C54ADD" w:rsidRPr="00F95DC7" w:rsidRDefault="00C54ADD" w:rsidP="00C54ADD">
            <w:pPr>
              <w:overflowPunct w:val="0"/>
              <w:textAlignment w:val="baseline"/>
              <w:rPr>
                <w:rFonts w:ascii="Times New Roman" w:eastAsia="Times New Roman" w:hAnsi="Times New Roman" w:cs="Times New Roman"/>
                <w:spacing w:val="2"/>
                <w:kern w:val="2"/>
                <w:sz w:val="20"/>
                <w:szCs w:val="20"/>
              </w:rPr>
            </w:pPr>
            <w:r w:rsidRPr="0079592F">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79592F">
              <w:rPr>
                <w:rFonts w:ascii="Times New Roman" w:eastAsia="Times New Roman" w:hAnsi="Times New Roman" w:cs="Times New Roman"/>
                <w:spacing w:val="2"/>
                <w:kern w:val="2"/>
                <w:sz w:val="20"/>
                <w:szCs w:val="20"/>
              </w:rPr>
              <w:t>Р</w:t>
            </w:r>
            <w:proofErr w:type="gramEnd"/>
            <w:r w:rsidRPr="0079592F">
              <w:rPr>
                <w:rFonts w:ascii="Times New Roman" w:eastAsia="Times New Roman" w:hAnsi="Times New Roman" w:cs="Times New Roman"/>
                <w:spacing w:val="2"/>
                <w:kern w:val="2"/>
                <w:sz w:val="20"/>
                <w:szCs w:val="20"/>
              </w:rPr>
              <w:t xml:space="preserve"> ДСМ-273/2020. </w:t>
            </w:r>
            <w:proofErr w:type="gramStart"/>
            <w:r w:rsidRPr="0079592F">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CE58AA" w:rsidRDefault="00CE58AA"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DB085B" w:rsidP="00E61A39">
      <w:pPr>
        <w:jc w:val="center"/>
        <w:rPr>
          <w:rFonts w:ascii="Times New Roman" w:hAnsi="Times New Roman" w:cs="Times New Roman"/>
          <w:b/>
          <w:bCs/>
        </w:rPr>
      </w:pPr>
      <w:r>
        <w:rPr>
          <w:rFonts w:ascii="Times New Roman" w:hAnsi="Times New Roman" w:cs="Times New Roman"/>
          <w:b/>
          <w:bCs/>
        </w:rPr>
        <w:t>Лот №7</w:t>
      </w:r>
    </w:p>
    <w:tbl>
      <w:tblPr>
        <w:tblpPr w:leftFromText="180" w:rightFromText="180" w:vertAnchor="page" w:horzAnchor="margin" w:tblpY="267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827"/>
        <w:gridCol w:w="851"/>
        <w:gridCol w:w="2409"/>
        <w:gridCol w:w="6237"/>
        <w:gridCol w:w="993"/>
      </w:tblGrid>
      <w:tr w:rsidR="005151EE" w:rsidRPr="001662CC" w:rsidTr="005151EE">
        <w:trPr>
          <w:trHeight w:val="409"/>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51EE" w:rsidRPr="00600915" w:rsidRDefault="005151EE" w:rsidP="005151EE">
            <w:pPr>
              <w:ind w:left="-108"/>
              <w:contextualSpacing/>
              <w:jc w:val="center"/>
              <w:rPr>
                <w:rFonts w:ascii="Times New Roman" w:hAnsi="Times New Roman" w:cs="Times New Roman"/>
                <w:b/>
                <w:sz w:val="20"/>
                <w:szCs w:val="20"/>
              </w:rPr>
            </w:pPr>
            <w:bookmarkStart w:id="8" w:name="_Hlk128674453"/>
            <w:r w:rsidRPr="00600915">
              <w:rPr>
                <w:rFonts w:ascii="Times New Roman" w:hAnsi="Times New Roman" w:cs="Times New Roman"/>
                <w:b/>
                <w:sz w:val="20"/>
                <w:szCs w:val="20"/>
              </w:rPr>
              <w:lastRenderedPageBreak/>
              <w:t xml:space="preserve">№ </w:t>
            </w:r>
            <w:proofErr w:type="gramStart"/>
            <w:r w:rsidRPr="00600915">
              <w:rPr>
                <w:rFonts w:ascii="Times New Roman" w:hAnsi="Times New Roman" w:cs="Times New Roman"/>
                <w:b/>
                <w:sz w:val="20"/>
                <w:szCs w:val="20"/>
              </w:rPr>
              <w:t>п</w:t>
            </w:r>
            <w:proofErr w:type="gramEnd"/>
            <w:r w:rsidRPr="00600915">
              <w:rPr>
                <w:rFonts w:ascii="Times New Roman" w:hAnsi="Times New Roman" w:cs="Times New Roman"/>
                <w:b/>
                <w:sz w:val="20"/>
                <w:szCs w:val="20"/>
              </w:rPr>
              <w:t>/п</w:t>
            </w:r>
          </w:p>
        </w:tc>
        <w:tc>
          <w:tcPr>
            <w:tcW w:w="382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Критерии</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Описание</w:t>
            </w:r>
          </w:p>
        </w:tc>
      </w:tr>
      <w:tr w:rsidR="005151EE" w:rsidRPr="001662CC" w:rsidTr="005151EE">
        <w:trPr>
          <w:trHeight w:val="470"/>
        </w:trPr>
        <w:tc>
          <w:tcPr>
            <w:tcW w:w="846"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r w:rsidRPr="00600915">
              <w:rPr>
                <w:rFonts w:ascii="Times New Roman" w:hAnsi="Times New Roman" w:cs="Times New Roman"/>
                <w:b/>
                <w:sz w:val="20"/>
                <w:szCs w:val="20"/>
              </w:rPr>
              <w:t>Наименование медицинского изделий, требующего сервисного обслуживания (далее – МИ ТСО)</w:t>
            </w:r>
          </w:p>
          <w:p w:rsidR="005151EE" w:rsidRPr="00600915" w:rsidRDefault="005151EE" w:rsidP="005151EE">
            <w:pPr>
              <w:ind w:right="-108"/>
              <w:contextualSpacing/>
              <w:rPr>
                <w:rFonts w:ascii="Times New Roman" w:hAnsi="Times New Roman" w:cs="Times New Roman"/>
                <w:b/>
                <w:i/>
                <w:sz w:val="20"/>
                <w:szCs w:val="20"/>
              </w:rPr>
            </w:pPr>
            <w:r w:rsidRPr="00600915">
              <w:rPr>
                <w:rFonts w:ascii="Times New Roman" w:hAnsi="Times New Roman" w:cs="Times New Roman"/>
                <w:i/>
                <w:sz w:val="16"/>
                <w:szCs w:val="20"/>
              </w:rPr>
              <w:t>(в соответствии с государственным реестром МИ ТСО с указанием модели, наименования производителя, страны)</w:t>
            </w:r>
          </w:p>
        </w:tc>
        <w:tc>
          <w:tcPr>
            <w:tcW w:w="10490" w:type="dxa"/>
            <w:gridSpan w:val="4"/>
            <w:tcBorders>
              <w:top w:val="single" w:sz="4" w:space="0" w:color="auto"/>
              <w:left w:val="single" w:sz="4" w:space="0" w:color="auto"/>
              <w:bottom w:val="single" w:sz="4" w:space="0" w:color="auto"/>
              <w:right w:val="single" w:sz="4" w:space="0" w:color="auto"/>
            </w:tcBorders>
          </w:tcPr>
          <w:p w:rsidR="005151EE" w:rsidRPr="00600915" w:rsidRDefault="00470450" w:rsidP="005151EE">
            <w:pPr>
              <w:tabs>
                <w:tab w:val="left" w:pos="450"/>
              </w:tabs>
              <w:suppressAutoHyphens/>
              <w:snapToGrid w:val="0"/>
              <w:rPr>
                <w:rFonts w:ascii="Times New Roman" w:hAnsi="Times New Roman" w:cs="Times New Roman"/>
                <w:b/>
                <w:sz w:val="20"/>
                <w:szCs w:val="20"/>
                <w:lang w:val="kk-KZ"/>
              </w:rPr>
            </w:pPr>
            <w:proofErr w:type="spellStart"/>
            <w:r>
              <w:rPr>
                <w:rFonts w:ascii="Times New Roman" w:hAnsi="Times New Roman" w:cs="Times New Roman"/>
                <w:sz w:val="20"/>
                <w:szCs w:val="20"/>
              </w:rPr>
              <w:t>Видеокольпоскоп</w:t>
            </w:r>
            <w:proofErr w:type="spellEnd"/>
          </w:p>
        </w:tc>
      </w:tr>
      <w:tr w:rsidR="005151EE" w:rsidRPr="001662CC" w:rsidTr="005151EE">
        <w:trPr>
          <w:trHeight w:val="470"/>
        </w:trPr>
        <w:tc>
          <w:tcPr>
            <w:tcW w:w="846"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i/>
                <w:sz w:val="20"/>
                <w:szCs w:val="20"/>
              </w:rPr>
            </w:pPr>
            <w:r w:rsidRPr="00600915">
              <w:rPr>
                <w:rFonts w:ascii="Times New Roman" w:hAnsi="Times New Roman" w:cs="Times New Roman"/>
                <w:b/>
                <w:sz w:val="20"/>
                <w:szCs w:val="20"/>
              </w:rPr>
              <w:t>Наименование МИ ТСО, относящейся к средствам измерения</w:t>
            </w:r>
            <w:r w:rsidRPr="00600915">
              <w:rPr>
                <w:rFonts w:ascii="Times New Roman" w:hAnsi="Times New Roman" w:cs="Times New Roman"/>
                <w:sz w:val="20"/>
                <w:szCs w:val="20"/>
              </w:rPr>
              <w:t xml:space="preserve"> </w:t>
            </w:r>
            <w:r w:rsidRPr="00600915">
              <w:rPr>
                <w:rFonts w:ascii="Times New Roman" w:hAnsi="Times New Roman" w:cs="Times New Roman"/>
                <w:sz w:val="16"/>
                <w:szCs w:val="20"/>
              </w:rPr>
              <w:t>(</w:t>
            </w:r>
            <w:r w:rsidRPr="00600915">
              <w:rPr>
                <w:rFonts w:ascii="Times New Roman" w:hAnsi="Times New Roman" w:cs="Times New Roman"/>
                <w:i/>
                <w:sz w:val="16"/>
                <w:szCs w:val="20"/>
              </w:rPr>
              <w:t>с указанием модели, наименования производителя, страны)</w:t>
            </w:r>
          </w:p>
        </w:tc>
        <w:tc>
          <w:tcPr>
            <w:tcW w:w="10490" w:type="dxa"/>
            <w:gridSpan w:val="4"/>
            <w:tcBorders>
              <w:top w:val="single" w:sz="4" w:space="0" w:color="auto"/>
              <w:left w:val="single" w:sz="4" w:space="0" w:color="auto"/>
              <w:bottom w:val="single" w:sz="4" w:space="0" w:color="auto"/>
              <w:right w:val="single" w:sz="4" w:space="0" w:color="auto"/>
            </w:tcBorders>
          </w:tcPr>
          <w:p w:rsidR="005151EE" w:rsidRPr="00600915" w:rsidRDefault="005151EE" w:rsidP="005151EE">
            <w:pPr>
              <w:spacing w:line="360" w:lineRule="auto"/>
              <w:contextualSpacing/>
              <w:rPr>
                <w:rFonts w:ascii="Times New Roman" w:hAnsi="Times New Roman" w:cs="Times New Roman"/>
                <w:b/>
                <w:sz w:val="20"/>
                <w:szCs w:val="20"/>
              </w:rPr>
            </w:pPr>
            <w:r w:rsidRPr="00600915">
              <w:rPr>
                <w:rFonts w:ascii="Times New Roman" w:hAnsi="Times New Roman" w:cs="Times New Roman"/>
                <w:b/>
                <w:sz w:val="20"/>
                <w:szCs w:val="20"/>
              </w:rPr>
              <w:t>-</w:t>
            </w:r>
          </w:p>
        </w:tc>
      </w:tr>
      <w:tr w:rsidR="005151EE" w:rsidRPr="001662CC" w:rsidTr="005151EE">
        <w:trPr>
          <w:trHeight w:val="611"/>
        </w:trPr>
        <w:tc>
          <w:tcPr>
            <w:tcW w:w="846" w:type="dxa"/>
            <w:vMerge w:val="restart"/>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3</w:t>
            </w:r>
          </w:p>
        </w:tc>
        <w:tc>
          <w:tcPr>
            <w:tcW w:w="3827" w:type="dxa"/>
            <w:vMerge w:val="restart"/>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r w:rsidRPr="00600915">
              <w:rPr>
                <w:rFonts w:ascii="Times New Roman" w:hAnsi="Times New Roman" w:cs="Times New Roman"/>
                <w:b/>
                <w:sz w:val="20"/>
                <w:szCs w:val="20"/>
              </w:rPr>
              <w:t>Требования к комплектации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i/>
                <w:sz w:val="16"/>
                <w:szCs w:val="20"/>
              </w:rPr>
            </w:pPr>
            <w:r w:rsidRPr="00600915">
              <w:rPr>
                <w:rFonts w:ascii="Times New Roman" w:hAnsi="Times New Roman" w:cs="Times New Roman"/>
                <w:i/>
                <w:sz w:val="16"/>
                <w:szCs w:val="20"/>
              </w:rPr>
              <w:t>№</w:t>
            </w:r>
          </w:p>
          <w:p w:rsidR="005151EE" w:rsidRPr="00600915" w:rsidRDefault="005151EE" w:rsidP="005151EE">
            <w:pPr>
              <w:contextualSpacing/>
              <w:jc w:val="center"/>
              <w:rPr>
                <w:rFonts w:ascii="Times New Roman" w:hAnsi="Times New Roman" w:cs="Times New Roman"/>
                <w:i/>
                <w:sz w:val="16"/>
                <w:szCs w:val="20"/>
              </w:rPr>
            </w:pPr>
            <w:proofErr w:type="gramStart"/>
            <w:r w:rsidRPr="00600915">
              <w:rPr>
                <w:rFonts w:ascii="Times New Roman" w:hAnsi="Times New Roman" w:cs="Times New Roman"/>
                <w:i/>
                <w:sz w:val="16"/>
                <w:szCs w:val="20"/>
              </w:rPr>
              <w:t>п</w:t>
            </w:r>
            <w:proofErr w:type="gramEnd"/>
            <w:r w:rsidRPr="00600915">
              <w:rPr>
                <w:rFonts w:ascii="Times New Roman" w:hAnsi="Times New Roman" w:cs="Times New Roman"/>
                <w:i/>
                <w:sz w:val="16"/>
                <w:szCs w:val="20"/>
              </w:rPr>
              <w:t>/п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ind w:left="-97" w:right="-86"/>
              <w:contextualSpacing/>
              <w:jc w:val="center"/>
              <w:rPr>
                <w:rFonts w:ascii="Times New Roman" w:hAnsi="Times New Roman" w:cs="Times New Roman"/>
                <w:i/>
                <w:sz w:val="16"/>
                <w:szCs w:val="20"/>
              </w:rPr>
            </w:pPr>
            <w:proofErr w:type="gramStart"/>
            <w:r w:rsidRPr="00600915">
              <w:rPr>
                <w:rFonts w:ascii="Times New Roman" w:hAnsi="Times New Roman" w:cs="Times New Roman"/>
                <w:i/>
                <w:sz w:val="16"/>
                <w:szCs w:val="20"/>
              </w:rPr>
              <w:t xml:space="preserve">Наименование комплектующего к МИ ТСО </w:t>
            </w:r>
            <w:proofErr w:type="gramEnd"/>
          </w:p>
          <w:p w:rsidR="005151EE" w:rsidRPr="00600915" w:rsidRDefault="005151EE" w:rsidP="005151EE">
            <w:pPr>
              <w:ind w:left="-97" w:right="-86"/>
              <w:contextualSpacing/>
              <w:jc w:val="center"/>
              <w:rPr>
                <w:rFonts w:ascii="Times New Roman" w:hAnsi="Times New Roman" w:cs="Times New Roman"/>
                <w:i/>
                <w:sz w:val="16"/>
                <w:szCs w:val="20"/>
              </w:rPr>
            </w:pPr>
            <w:r w:rsidRPr="00600915">
              <w:rPr>
                <w:rFonts w:ascii="Times New Roman" w:hAnsi="Times New Roman" w:cs="Times New Roman"/>
                <w:i/>
                <w:sz w:val="16"/>
                <w:szCs w:val="20"/>
              </w:rPr>
              <w:t>(в соответствии с государственным реестром МИ ТСО)</w:t>
            </w:r>
          </w:p>
        </w:tc>
        <w:tc>
          <w:tcPr>
            <w:tcW w:w="623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ind w:left="-97" w:right="-86"/>
              <w:contextualSpacing/>
              <w:jc w:val="center"/>
              <w:rPr>
                <w:rFonts w:ascii="Times New Roman" w:hAnsi="Times New Roman" w:cs="Times New Roman"/>
                <w:i/>
                <w:sz w:val="16"/>
                <w:szCs w:val="20"/>
              </w:rPr>
            </w:pPr>
            <w:proofErr w:type="gramStart"/>
            <w:r w:rsidRPr="00600915">
              <w:rPr>
                <w:rFonts w:ascii="Times New Roman" w:hAnsi="Times New Roman" w:cs="Times New Roman"/>
                <w:i/>
                <w:sz w:val="16"/>
                <w:szCs w:val="20"/>
              </w:rPr>
              <w:t>Модель/марка, каталожный номер, краткая техническая характеристика комплектующего к МИ ТСО</w:t>
            </w:r>
            <w:proofErr w:type="gramEnd"/>
          </w:p>
          <w:p w:rsidR="005151EE" w:rsidRPr="00600915" w:rsidRDefault="005151EE" w:rsidP="005151EE">
            <w:pPr>
              <w:ind w:left="-97" w:right="-86"/>
              <w:contextualSpacing/>
              <w:jc w:val="center"/>
              <w:rPr>
                <w:rFonts w:ascii="Times New Roman" w:hAnsi="Times New Roman" w:cs="Times New Roman"/>
                <w:i/>
                <w:sz w:val="16"/>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ind w:left="-97" w:right="-86"/>
              <w:contextualSpacing/>
              <w:jc w:val="center"/>
              <w:rPr>
                <w:rFonts w:ascii="Times New Roman" w:hAnsi="Times New Roman" w:cs="Times New Roman"/>
                <w:i/>
                <w:sz w:val="16"/>
                <w:szCs w:val="20"/>
              </w:rPr>
            </w:pPr>
            <w:r w:rsidRPr="00600915">
              <w:rPr>
                <w:rFonts w:ascii="Times New Roman" w:hAnsi="Times New Roman" w:cs="Times New Roman"/>
                <w:i/>
                <w:sz w:val="16"/>
                <w:szCs w:val="20"/>
              </w:rPr>
              <w:t>Требуемое количество</w:t>
            </w:r>
          </w:p>
          <w:p w:rsidR="005151EE" w:rsidRPr="00600915" w:rsidRDefault="005151EE" w:rsidP="005151EE">
            <w:pPr>
              <w:ind w:left="-97" w:right="-86"/>
              <w:contextualSpacing/>
              <w:jc w:val="center"/>
              <w:rPr>
                <w:rFonts w:ascii="Times New Roman" w:hAnsi="Times New Roman" w:cs="Times New Roman"/>
                <w:i/>
                <w:sz w:val="16"/>
                <w:szCs w:val="20"/>
              </w:rPr>
            </w:pPr>
            <w:r w:rsidRPr="00600915">
              <w:rPr>
                <w:rFonts w:ascii="Times New Roman" w:hAnsi="Times New Roman" w:cs="Times New Roman"/>
                <w:i/>
                <w:sz w:val="16"/>
                <w:szCs w:val="20"/>
              </w:rPr>
              <w:t>(с указанием единицы измерения)</w:t>
            </w:r>
          </w:p>
        </w:tc>
      </w:tr>
      <w:tr w:rsidR="005151EE" w:rsidRPr="001662CC" w:rsidTr="005151EE">
        <w:trPr>
          <w:trHeight w:val="363"/>
        </w:trPr>
        <w:tc>
          <w:tcPr>
            <w:tcW w:w="846" w:type="dxa"/>
            <w:vMerge/>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p>
        </w:tc>
        <w:tc>
          <w:tcPr>
            <w:tcW w:w="10490" w:type="dxa"/>
            <w:gridSpan w:val="4"/>
            <w:tcBorders>
              <w:top w:val="single" w:sz="4" w:space="0" w:color="auto"/>
              <w:left w:val="single" w:sz="4" w:space="0" w:color="auto"/>
              <w:bottom w:val="single" w:sz="4" w:space="0" w:color="auto"/>
              <w:right w:val="single" w:sz="4" w:space="0" w:color="auto"/>
            </w:tcBorders>
            <w:hideMark/>
          </w:tcPr>
          <w:p w:rsidR="005151EE" w:rsidRPr="00600915" w:rsidRDefault="005151EE" w:rsidP="005151EE">
            <w:pPr>
              <w:contextualSpacing/>
              <w:rPr>
                <w:rFonts w:ascii="Times New Roman" w:hAnsi="Times New Roman" w:cs="Times New Roman"/>
                <w:i/>
                <w:sz w:val="20"/>
                <w:szCs w:val="20"/>
              </w:rPr>
            </w:pPr>
            <w:r w:rsidRPr="00600915">
              <w:rPr>
                <w:rFonts w:ascii="Times New Roman" w:hAnsi="Times New Roman" w:cs="Times New Roman"/>
                <w:i/>
                <w:sz w:val="20"/>
                <w:szCs w:val="20"/>
              </w:rPr>
              <w:t>Основные комплектующие</w:t>
            </w:r>
          </w:p>
        </w:tc>
      </w:tr>
      <w:tr w:rsidR="005151EE" w:rsidRPr="001662CC" w:rsidTr="005151EE">
        <w:trPr>
          <w:trHeight w:val="608"/>
        </w:trPr>
        <w:tc>
          <w:tcPr>
            <w:tcW w:w="846" w:type="dxa"/>
            <w:vMerge/>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right w:val="single" w:sz="4" w:space="0" w:color="auto"/>
            </w:tcBorders>
            <w:hideMark/>
          </w:tcPr>
          <w:p w:rsidR="005151EE" w:rsidRPr="00600915" w:rsidRDefault="005151EE" w:rsidP="005151EE">
            <w:pPr>
              <w:numPr>
                <w:ilvl w:val="0"/>
                <w:numId w:val="8"/>
              </w:numPr>
              <w:contextualSpacing/>
              <w:rPr>
                <w:rFonts w:ascii="Times New Roman" w:hAnsi="Times New Roman" w:cs="Times New Roman"/>
                <w:sz w:val="20"/>
                <w:szCs w:val="20"/>
              </w:rPr>
            </w:pPr>
          </w:p>
        </w:tc>
        <w:tc>
          <w:tcPr>
            <w:tcW w:w="2409" w:type="dxa"/>
            <w:tcBorders>
              <w:top w:val="single" w:sz="4" w:space="0" w:color="auto"/>
              <w:left w:val="single" w:sz="4" w:space="0" w:color="auto"/>
              <w:right w:val="single" w:sz="4" w:space="0" w:color="auto"/>
            </w:tcBorders>
          </w:tcPr>
          <w:p w:rsidR="005151EE" w:rsidRPr="00600915" w:rsidRDefault="005151EE" w:rsidP="005151EE">
            <w:pPr>
              <w:pStyle w:val="a4"/>
              <w:contextualSpacing/>
              <w:rPr>
                <w:rFonts w:cs="Times New Roman"/>
                <w:sz w:val="20"/>
                <w:szCs w:val="20"/>
              </w:rPr>
            </w:pPr>
          </w:p>
          <w:p w:rsidR="005151EE" w:rsidRPr="00600915" w:rsidRDefault="005151EE" w:rsidP="005151EE">
            <w:pPr>
              <w:contextualSpacing/>
              <w:rPr>
                <w:rFonts w:ascii="Times New Roman" w:hAnsi="Times New Roman" w:cs="Times New Roman"/>
                <w:sz w:val="20"/>
                <w:szCs w:val="20"/>
              </w:rPr>
            </w:pPr>
          </w:p>
          <w:p w:rsidR="005151EE" w:rsidRPr="00600915" w:rsidRDefault="005151EE" w:rsidP="005151EE">
            <w:pPr>
              <w:contextualSpacing/>
              <w:rPr>
                <w:rFonts w:ascii="Times New Roman" w:hAnsi="Times New Roman" w:cs="Times New Roman"/>
                <w:sz w:val="20"/>
                <w:szCs w:val="20"/>
              </w:rPr>
            </w:pPr>
          </w:p>
          <w:p w:rsidR="005151EE" w:rsidRPr="00600915" w:rsidRDefault="005151EE" w:rsidP="005151EE">
            <w:pPr>
              <w:contextualSpacing/>
              <w:rPr>
                <w:rFonts w:ascii="Times New Roman" w:hAnsi="Times New Roman" w:cs="Times New Roman"/>
                <w:sz w:val="20"/>
                <w:szCs w:val="20"/>
              </w:rPr>
            </w:pPr>
          </w:p>
          <w:p w:rsidR="005151EE" w:rsidRPr="00600915" w:rsidRDefault="005151EE" w:rsidP="005151EE">
            <w:pPr>
              <w:contextualSpacing/>
              <w:rPr>
                <w:rFonts w:ascii="Times New Roman" w:hAnsi="Times New Roman" w:cs="Times New Roman"/>
                <w:sz w:val="20"/>
                <w:szCs w:val="20"/>
              </w:rPr>
            </w:pPr>
          </w:p>
          <w:p w:rsidR="005151EE" w:rsidRPr="00600915" w:rsidRDefault="005151EE" w:rsidP="005151EE">
            <w:pPr>
              <w:contextualSpacing/>
              <w:rPr>
                <w:rFonts w:ascii="Times New Roman" w:hAnsi="Times New Roman" w:cs="Times New Roman"/>
                <w:sz w:val="20"/>
                <w:szCs w:val="20"/>
              </w:rPr>
            </w:pPr>
            <w:proofErr w:type="spellStart"/>
            <w:r w:rsidRPr="00600915">
              <w:rPr>
                <w:rFonts w:ascii="Times New Roman" w:hAnsi="Times New Roman" w:cs="Times New Roman"/>
                <w:sz w:val="20"/>
                <w:szCs w:val="20"/>
              </w:rPr>
              <w:t>Видеокольпоскоп</w:t>
            </w:r>
            <w:proofErr w:type="spellEnd"/>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(Основной блок)</w:t>
            </w:r>
          </w:p>
        </w:tc>
        <w:tc>
          <w:tcPr>
            <w:tcW w:w="6237" w:type="dxa"/>
            <w:tcBorders>
              <w:top w:val="single" w:sz="4" w:space="0" w:color="auto"/>
              <w:left w:val="single" w:sz="4" w:space="0" w:color="auto"/>
              <w:right w:val="single" w:sz="4" w:space="0" w:color="auto"/>
            </w:tcBorders>
          </w:tcPr>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Камера: Цифровая HD видео камера;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Разрешение не менее 2,3 </w:t>
            </w:r>
            <w:proofErr w:type="gramStart"/>
            <w:r w:rsidRPr="00600915">
              <w:rPr>
                <w:rFonts w:ascii="Times New Roman" w:hAnsi="Times New Roman" w:cs="Times New Roman"/>
                <w:sz w:val="20"/>
                <w:szCs w:val="20"/>
              </w:rPr>
              <w:t>млн</w:t>
            </w:r>
            <w:proofErr w:type="gramEnd"/>
            <w:r w:rsidRPr="00600915">
              <w:rPr>
                <w:rFonts w:ascii="Times New Roman" w:hAnsi="Times New Roman" w:cs="Times New Roman"/>
                <w:sz w:val="20"/>
                <w:szCs w:val="20"/>
              </w:rPr>
              <w:t xml:space="preserve"> пикселей;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Оптическое увеличение: не менее x23;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Фокусировка: Ручной и автоматический режимы;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Ручной режим: Плавная регулировка;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Угол обзора 48 (</w:t>
            </w:r>
            <w:proofErr w:type="spellStart"/>
            <w:r w:rsidRPr="00600915">
              <w:rPr>
                <w:rFonts w:ascii="Times New Roman" w:hAnsi="Times New Roman" w:cs="Times New Roman"/>
                <w:sz w:val="20"/>
                <w:szCs w:val="20"/>
                <w:lang w:val="en-US"/>
              </w:rPr>
              <w:t>tele</w:t>
            </w:r>
            <w:proofErr w:type="spellEnd"/>
            <w:r w:rsidRPr="00600915">
              <w:rPr>
                <w:rFonts w:ascii="Times New Roman" w:hAnsi="Times New Roman" w:cs="Times New Roman"/>
                <w:sz w:val="20"/>
                <w:szCs w:val="20"/>
              </w:rPr>
              <w:t xml:space="preserve"> </w:t>
            </w:r>
            <w:r w:rsidRPr="00600915">
              <w:rPr>
                <w:rFonts w:ascii="Times New Roman" w:hAnsi="Times New Roman" w:cs="Times New Roman"/>
                <w:sz w:val="20"/>
                <w:szCs w:val="20"/>
                <w:lang w:val="en-US"/>
              </w:rPr>
              <w:t>end</w:t>
            </w:r>
            <w:r w:rsidRPr="00600915">
              <w:rPr>
                <w:rFonts w:ascii="Times New Roman" w:hAnsi="Times New Roman" w:cs="Times New Roman"/>
                <w:sz w:val="20"/>
                <w:szCs w:val="20"/>
              </w:rPr>
              <w:t>) - 2.8 (</w:t>
            </w:r>
            <w:r w:rsidRPr="00600915">
              <w:rPr>
                <w:rFonts w:ascii="Times New Roman" w:hAnsi="Times New Roman" w:cs="Times New Roman"/>
                <w:sz w:val="20"/>
                <w:szCs w:val="20"/>
                <w:lang w:val="en-US"/>
              </w:rPr>
              <w:t>wide</w:t>
            </w:r>
            <w:r w:rsidRPr="00600915">
              <w:rPr>
                <w:rFonts w:ascii="Times New Roman" w:hAnsi="Times New Roman" w:cs="Times New Roman"/>
                <w:sz w:val="20"/>
                <w:szCs w:val="20"/>
              </w:rPr>
              <w:t xml:space="preserve"> </w:t>
            </w:r>
            <w:r w:rsidRPr="00600915">
              <w:rPr>
                <w:rFonts w:ascii="Times New Roman" w:hAnsi="Times New Roman" w:cs="Times New Roman"/>
                <w:sz w:val="20"/>
                <w:szCs w:val="20"/>
                <w:lang w:val="en-US"/>
              </w:rPr>
              <w:t>end</w:t>
            </w:r>
            <w:r w:rsidRPr="00600915">
              <w:rPr>
                <w:rFonts w:ascii="Times New Roman" w:hAnsi="Times New Roman" w:cs="Times New Roman"/>
                <w:sz w:val="20"/>
                <w:szCs w:val="20"/>
              </w:rPr>
              <w:t xml:space="preserve">);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Глубина изображения:  не менее 5-300 мм;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Источник света: Ультра-белые светодиоды LED 5 поколения;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Освещенность: более чем 2200 </w:t>
            </w:r>
            <w:proofErr w:type="spellStart"/>
            <w:r w:rsidRPr="00600915">
              <w:rPr>
                <w:rFonts w:ascii="Times New Roman" w:hAnsi="Times New Roman" w:cs="Times New Roman"/>
                <w:sz w:val="20"/>
                <w:szCs w:val="20"/>
              </w:rPr>
              <w:t>Lux</w:t>
            </w:r>
            <w:proofErr w:type="spellEnd"/>
            <w:r w:rsidRPr="00600915">
              <w:rPr>
                <w:rFonts w:ascii="Times New Roman" w:hAnsi="Times New Roman" w:cs="Times New Roman"/>
                <w:sz w:val="20"/>
                <w:szCs w:val="20"/>
              </w:rPr>
              <w:t xml:space="preserve">;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 xml:space="preserve">Баланс Белого: </w:t>
            </w:r>
            <w:proofErr w:type="gramStart"/>
            <w:r w:rsidRPr="00600915">
              <w:rPr>
                <w:rFonts w:ascii="Times New Roman" w:hAnsi="Times New Roman" w:cs="Times New Roman"/>
                <w:sz w:val="20"/>
                <w:szCs w:val="20"/>
              </w:rPr>
              <w:t>Автоматический</w:t>
            </w:r>
            <w:proofErr w:type="gramEnd"/>
            <w:r w:rsidRPr="00600915">
              <w:rPr>
                <w:rFonts w:ascii="Times New Roman" w:hAnsi="Times New Roman" w:cs="Times New Roman"/>
                <w:sz w:val="20"/>
                <w:szCs w:val="20"/>
              </w:rPr>
              <w:t>;</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Компенсация бликов Автоматическая;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Рабочее расстояние: Автоматический фокус –  не менее 70-300 мм;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Ручной фокус – не менее 70-300 мм;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Стандарт выходного сигнала: NTSC / PAL;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Внутренний фильтр: Электронный зеленый GREEN фильтр;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Позитив / Негатив;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Фильтр АНТИБЛИК: Ручное управление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Непрерывная работа:&gt; 8 часов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Гарантия светодиодов:&gt; 5000 часов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Внешний интерфейс: S-</w:t>
            </w:r>
            <w:proofErr w:type="spellStart"/>
            <w:r w:rsidRPr="00600915">
              <w:rPr>
                <w:rFonts w:ascii="Times New Roman" w:hAnsi="Times New Roman" w:cs="Times New Roman"/>
                <w:sz w:val="20"/>
                <w:szCs w:val="20"/>
              </w:rPr>
              <w:t>Video</w:t>
            </w:r>
            <w:proofErr w:type="spellEnd"/>
            <w:r w:rsidRPr="00600915">
              <w:rPr>
                <w:rFonts w:ascii="Times New Roman" w:hAnsi="Times New Roman" w:cs="Times New Roman"/>
                <w:sz w:val="20"/>
                <w:szCs w:val="20"/>
              </w:rPr>
              <w:t>, VIDEO, USB Номинальное напряжение: AC (100 – 240)В, (50 - 60) Гц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Номинальная мощность: 100 Вт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Рабочая температура: 10°C до 40°C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Классификация: Электромедицинское оборудование, класс I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lastRenderedPageBreak/>
              <w:t>Электробезопасность: должен соответствовать стандарту IEC 60601-1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Электромагнитная совместимость: должен соответствовать стандарту IEC60601-1-2 </w:t>
            </w:r>
          </w:p>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sz w:val="20"/>
                <w:szCs w:val="20"/>
              </w:rPr>
              <w:t>Вес: не более 30 кг </w:t>
            </w:r>
          </w:p>
          <w:p w:rsidR="005151EE" w:rsidRPr="00600915" w:rsidRDefault="005151EE" w:rsidP="005151EE">
            <w:pPr>
              <w:contextualSpacing/>
              <w:rPr>
                <w:rFonts w:ascii="Times New Roman" w:hAnsi="Times New Roman" w:cs="Times New Roman"/>
                <w:sz w:val="20"/>
                <w:szCs w:val="20"/>
              </w:rPr>
            </w:pPr>
          </w:p>
        </w:tc>
        <w:tc>
          <w:tcPr>
            <w:tcW w:w="993" w:type="dxa"/>
            <w:tcBorders>
              <w:top w:val="single" w:sz="4" w:space="0" w:color="auto"/>
              <w:left w:val="single" w:sz="4" w:space="0" w:color="auto"/>
              <w:right w:val="single" w:sz="4" w:space="0" w:color="auto"/>
            </w:tcBorders>
          </w:tcPr>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p>
          <w:p w:rsidR="005151EE" w:rsidRPr="00600915" w:rsidRDefault="005151EE" w:rsidP="005151EE">
            <w:pPr>
              <w:contextualSpacing/>
              <w:jc w:val="center"/>
              <w:rPr>
                <w:rFonts w:ascii="Times New Roman" w:hAnsi="Times New Roman" w:cs="Times New Roman"/>
                <w:sz w:val="20"/>
                <w:szCs w:val="20"/>
              </w:rPr>
            </w:pPr>
            <w:r w:rsidRPr="00600915">
              <w:rPr>
                <w:rFonts w:ascii="Times New Roman" w:hAnsi="Times New Roman" w:cs="Times New Roman"/>
                <w:sz w:val="20"/>
                <w:szCs w:val="20"/>
              </w:rPr>
              <w:t>1 шт.</w:t>
            </w:r>
          </w:p>
          <w:p w:rsidR="005151EE" w:rsidRPr="00600915" w:rsidRDefault="005151EE" w:rsidP="005151EE">
            <w:pPr>
              <w:contextualSpacing/>
              <w:rPr>
                <w:rFonts w:ascii="Times New Roman" w:hAnsi="Times New Roman" w:cs="Times New Roman"/>
                <w:sz w:val="20"/>
                <w:szCs w:val="20"/>
              </w:rPr>
            </w:pPr>
          </w:p>
        </w:tc>
      </w:tr>
      <w:tr w:rsidR="005151EE" w:rsidRPr="001662CC" w:rsidTr="005151EE">
        <w:trPr>
          <w:trHeight w:val="141"/>
        </w:trPr>
        <w:tc>
          <w:tcPr>
            <w:tcW w:w="846" w:type="dxa"/>
            <w:vMerge/>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p>
        </w:tc>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rPr>
                <w:rFonts w:ascii="Times New Roman" w:hAnsi="Times New Roman" w:cs="Times New Roman"/>
                <w:i/>
                <w:sz w:val="20"/>
                <w:szCs w:val="20"/>
              </w:rPr>
            </w:pPr>
            <w:r w:rsidRPr="00600915">
              <w:rPr>
                <w:rFonts w:ascii="Times New Roman" w:hAnsi="Times New Roman" w:cs="Times New Roman"/>
                <w:i/>
                <w:sz w:val="20"/>
                <w:szCs w:val="20"/>
              </w:rPr>
              <w:t>Дополнительные комплектующие</w:t>
            </w:r>
          </w:p>
        </w:tc>
      </w:tr>
      <w:tr w:rsidR="005151EE" w:rsidRPr="001662CC" w:rsidTr="005151EE">
        <w:trPr>
          <w:trHeight w:val="311"/>
        </w:trPr>
        <w:tc>
          <w:tcPr>
            <w:tcW w:w="846" w:type="dxa"/>
            <w:vMerge/>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both"/>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Монитор</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pStyle w:val="a4"/>
              <w:shd w:val="clear" w:color="auto" w:fill="FFFFFF"/>
              <w:contextualSpacing/>
              <w:jc w:val="both"/>
              <w:rPr>
                <w:rFonts w:eastAsia="Arial Unicode MS" w:cs="Times New Roman"/>
                <w:color w:val="000000"/>
                <w:spacing w:val="-1"/>
                <w:w w:val="105"/>
                <w:sz w:val="20"/>
                <w:szCs w:val="20"/>
              </w:rPr>
            </w:pPr>
            <w:r w:rsidRPr="00600915">
              <w:rPr>
                <w:rFonts w:eastAsia="Arial Unicode MS" w:cs="Times New Roman"/>
                <w:color w:val="000000"/>
                <w:spacing w:val="-1"/>
                <w:w w:val="105"/>
                <w:sz w:val="20"/>
                <w:szCs w:val="20"/>
              </w:rPr>
              <w:t>Монитор</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center"/>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both"/>
              <w:rPr>
                <w:rFonts w:ascii="Times New Roman" w:hAnsi="Times New Roman" w:cs="Times New Roman"/>
                <w:spacing w:val="-1"/>
                <w:w w:val="105"/>
                <w:sz w:val="20"/>
                <w:szCs w:val="20"/>
                <w:lang w:val="kk-KZ"/>
              </w:rPr>
            </w:pPr>
            <w:r w:rsidRPr="00600915">
              <w:rPr>
                <w:rFonts w:ascii="Times New Roman" w:hAnsi="Times New Roman" w:cs="Times New Roman"/>
                <w:spacing w:val="-1"/>
                <w:w w:val="105"/>
                <w:sz w:val="20"/>
                <w:szCs w:val="20"/>
              </w:rPr>
              <w:t>Стойка монитора</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both"/>
              <w:rPr>
                <w:rFonts w:ascii="Times New Roman" w:hAnsi="Times New Roman" w:cs="Times New Roman"/>
                <w:sz w:val="20"/>
                <w:szCs w:val="20"/>
              </w:rPr>
            </w:pPr>
            <w:r w:rsidRPr="00600915">
              <w:rPr>
                <w:rFonts w:ascii="Times New Roman" w:hAnsi="Times New Roman" w:cs="Times New Roman"/>
                <w:spacing w:val="-1"/>
                <w:w w:val="105"/>
                <w:sz w:val="20"/>
                <w:szCs w:val="20"/>
              </w:rPr>
              <w:t>Стойка монитора</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z w:val="20"/>
                <w:szCs w:val="20"/>
              </w:rPr>
            </w:pPr>
            <w:r w:rsidRPr="00600915">
              <w:rPr>
                <w:rFonts w:ascii="Times New Roman" w:hAnsi="Times New Roman" w:cs="Times New Roman"/>
                <w:sz w:val="20"/>
                <w:szCs w:val="20"/>
              </w:rPr>
              <w:t>Столик для инструментов врача</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Столик для инструментов врача</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Основание стойки с утяжелителем</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Основание стойки с утяжелителем</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Кабель сетевой</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Кабель сетевой</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Кабель USB</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Кабель USB</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Ключ шестигранный большой</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Ключ шестигранный большой</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Ключ шестигранный малый</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Ключ шестигранный малый</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Ключ сервисный (для электронного блока)</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Ключ сервисный (для электронного блока)</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jc w:val="center"/>
              <w:rPr>
                <w:rFonts w:ascii="Times New Roman" w:hAnsi="Times New Roman" w:cs="Times New Roman"/>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Стойка с электронным блоком и поворотной консолью</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Стойка с электронным блоком и поворотной консолью</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center"/>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1 шт.</w:t>
            </w:r>
          </w:p>
        </w:tc>
      </w:tr>
      <w:tr w:rsidR="005151EE" w:rsidRPr="001662CC" w:rsidTr="005151EE">
        <w:trPr>
          <w:trHeight w:val="141"/>
        </w:trPr>
        <w:tc>
          <w:tcPr>
            <w:tcW w:w="846" w:type="dxa"/>
            <w:vMerge/>
            <w:tcBorders>
              <w:left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9"/>
              </w:numPr>
              <w:contextualSpacing/>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Блок питания</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Блок питания</w:t>
            </w: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center"/>
              <w:rPr>
                <w:rFonts w:ascii="Times New Roman" w:hAnsi="Times New Roman" w:cs="Times New Roman"/>
                <w:spacing w:val="-1"/>
                <w:w w:val="105"/>
                <w:sz w:val="20"/>
                <w:szCs w:val="20"/>
              </w:rPr>
            </w:pPr>
            <w:r w:rsidRPr="00600915">
              <w:rPr>
                <w:rFonts w:ascii="Times New Roman" w:hAnsi="Times New Roman" w:cs="Times New Roman"/>
                <w:spacing w:val="-1"/>
                <w:w w:val="105"/>
                <w:sz w:val="20"/>
                <w:szCs w:val="20"/>
              </w:rPr>
              <w:t>1 шт.</w:t>
            </w:r>
          </w:p>
        </w:tc>
      </w:tr>
      <w:tr w:rsidR="005151EE" w:rsidRPr="001662CC" w:rsidTr="005151EE">
        <w:trPr>
          <w:trHeight w:val="137"/>
        </w:trPr>
        <w:tc>
          <w:tcPr>
            <w:tcW w:w="846" w:type="dxa"/>
            <w:vMerge/>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p>
        </w:tc>
        <w:tc>
          <w:tcPr>
            <w:tcW w:w="10490" w:type="dxa"/>
            <w:gridSpan w:val="4"/>
            <w:tcBorders>
              <w:top w:val="single" w:sz="4" w:space="0" w:color="auto"/>
              <w:left w:val="single" w:sz="4" w:space="0" w:color="auto"/>
              <w:bottom w:val="single" w:sz="4" w:space="0" w:color="auto"/>
              <w:right w:val="single" w:sz="4" w:space="0" w:color="auto"/>
            </w:tcBorders>
            <w:hideMark/>
          </w:tcPr>
          <w:p w:rsidR="005151EE" w:rsidRPr="00600915" w:rsidRDefault="005151EE" w:rsidP="005151EE">
            <w:pPr>
              <w:contextualSpacing/>
              <w:rPr>
                <w:rFonts w:ascii="Times New Roman" w:hAnsi="Times New Roman" w:cs="Times New Roman"/>
                <w:i/>
                <w:sz w:val="20"/>
                <w:szCs w:val="20"/>
              </w:rPr>
            </w:pPr>
            <w:r w:rsidRPr="00600915">
              <w:rPr>
                <w:rFonts w:ascii="Times New Roman" w:hAnsi="Times New Roman" w:cs="Times New Roman"/>
                <w:i/>
                <w:sz w:val="20"/>
                <w:szCs w:val="20"/>
              </w:rPr>
              <w:t>Расходные материалы и изнашиваемые узлы:</w:t>
            </w:r>
          </w:p>
        </w:tc>
      </w:tr>
      <w:tr w:rsidR="005151EE" w:rsidRPr="001662CC" w:rsidTr="005151EE">
        <w:trPr>
          <w:trHeight w:val="191"/>
        </w:trPr>
        <w:tc>
          <w:tcPr>
            <w:tcW w:w="846" w:type="dxa"/>
            <w:vMerge/>
            <w:tcBorders>
              <w:left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p>
        </w:tc>
        <w:tc>
          <w:tcPr>
            <w:tcW w:w="3827" w:type="dxa"/>
            <w:vMerge/>
            <w:tcBorders>
              <w:left w:val="single" w:sz="4" w:space="0" w:color="auto"/>
              <w:right w:val="single" w:sz="4" w:space="0" w:color="auto"/>
            </w:tcBorders>
            <w:vAlign w:val="center"/>
            <w:hideMark/>
          </w:tcPr>
          <w:p w:rsidR="005151EE" w:rsidRPr="00600915" w:rsidRDefault="005151EE" w:rsidP="005151EE">
            <w:pPr>
              <w:ind w:right="-108"/>
              <w:contextualSpacing/>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numPr>
                <w:ilvl w:val="0"/>
                <w:numId w:val="10"/>
              </w:numPr>
              <w:contextualSpacing/>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both"/>
              <w:rPr>
                <w:rFonts w:ascii="Times New Roman" w:hAnsi="Times New Roman" w:cs="Times New Roman"/>
                <w:spacing w:val="-1"/>
                <w:w w:val="105"/>
                <w:sz w:val="20"/>
                <w:szCs w:val="20"/>
                <w:lang w:val="kk-KZ"/>
              </w:rPr>
            </w:pPr>
            <w:r w:rsidRPr="00600915">
              <w:rPr>
                <w:rFonts w:ascii="Times New Roman" w:hAnsi="Times New Roman" w:cs="Times New Roman"/>
                <w:spacing w:val="-1"/>
                <w:w w:val="105"/>
                <w:sz w:val="20"/>
                <w:szCs w:val="20"/>
                <w:lang w:val="kk-KZ"/>
              </w:rPr>
              <w:t>нет</w:t>
            </w:r>
          </w:p>
        </w:tc>
        <w:tc>
          <w:tcPr>
            <w:tcW w:w="6237"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both"/>
              <w:rPr>
                <w:rFonts w:ascii="Times New Roman" w:hAnsi="Times New Roman" w:cs="Times New Roman"/>
                <w:spacing w:val="-1"/>
                <w:w w:val="105"/>
                <w:sz w:val="20"/>
                <w:szCs w:val="20"/>
              </w:rPr>
            </w:pPr>
          </w:p>
        </w:tc>
        <w:tc>
          <w:tcPr>
            <w:tcW w:w="993" w:type="dxa"/>
            <w:tcBorders>
              <w:top w:val="single" w:sz="4" w:space="0" w:color="auto"/>
              <w:left w:val="single" w:sz="4" w:space="0" w:color="auto"/>
              <w:bottom w:val="single" w:sz="4" w:space="0" w:color="auto"/>
              <w:right w:val="single" w:sz="4" w:space="0" w:color="auto"/>
            </w:tcBorders>
          </w:tcPr>
          <w:p w:rsidR="005151EE" w:rsidRPr="00600915" w:rsidRDefault="005151EE" w:rsidP="005151EE">
            <w:pPr>
              <w:shd w:val="clear" w:color="auto" w:fill="FFFFFF"/>
              <w:contextualSpacing/>
              <w:jc w:val="center"/>
              <w:rPr>
                <w:rFonts w:ascii="Times New Roman" w:hAnsi="Times New Roman" w:cs="Times New Roman"/>
                <w:spacing w:val="-1"/>
                <w:w w:val="105"/>
                <w:sz w:val="20"/>
                <w:szCs w:val="20"/>
              </w:rPr>
            </w:pPr>
          </w:p>
        </w:tc>
      </w:tr>
      <w:tr w:rsidR="005151EE" w:rsidRPr="001662CC" w:rsidTr="005151EE">
        <w:trPr>
          <w:trHeight w:val="470"/>
        </w:trPr>
        <w:tc>
          <w:tcPr>
            <w:tcW w:w="846"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4</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rPr>
                <w:rFonts w:ascii="Times New Roman" w:hAnsi="Times New Roman" w:cs="Times New Roman"/>
                <w:b/>
                <w:sz w:val="20"/>
                <w:szCs w:val="20"/>
              </w:rPr>
            </w:pPr>
            <w:r w:rsidRPr="00600915">
              <w:rPr>
                <w:rFonts w:ascii="Times New Roman" w:hAnsi="Times New Roman" w:cs="Times New Roman"/>
                <w:b/>
                <w:bCs/>
                <w:sz w:val="20"/>
                <w:szCs w:val="20"/>
              </w:rPr>
              <w:t>Требования к условиям эксплуатации</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5151EE" w:rsidRPr="00600915" w:rsidRDefault="005151EE" w:rsidP="005151EE">
            <w:pPr>
              <w:contextualSpacing/>
              <w:rPr>
                <w:rFonts w:ascii="Times New Roman" w:hAnsi="Times New Roman" w:cs="Times New Roman"/>
                <w:sz w:val="20"/>
                <w:szCs w:val="20"/>
              </w:rPr>
            </w:pPr>
          </w:p>
        </w:tc>
      </w:tr>
      <w:tr w:rsidR="005151EE" w:rsidRPr="001662CC" w:rsidTr="005151EE">
        <w:trPr>
          <w:trHeight w:val="470"/>
        </w:trPr>
        <w:tc>
          <w:tcPr>
            <w:tcW w:w="846"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5</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rPr>
                <w:rFonts w:ascii="Times New Roman" w:hAnsi="Times New Roman" w:cs="Times New Roman"/>
                <w:b/>
                <w:sz w:val="20"/>
                <w:szCs w:val="20"/>
              </w:rPr>
            </w:pPr>
            <w:r w:rsidRPr="00600915">
              <w:rPr>
                <w:rFonts w:ascii="Times New Roman" w:hAnsi="Times New Roman" w:cs="Times New Roman"/>
                <w:b/>
                <w:sz w:val="20"/>
                <w:szCs w:val="20"/>
              </w:rPr>
              <w:t>Условия осуществления поставки МИ ТСО</w:t>
            </w:r>
          </w:p>
          <w:p w:rsidR="005151EE" w:rsidRPr="00600915" w:rsidRDefault="005151EE" w:rsidP="005151EE">
            <w:pPr>
              <w:contextualSpacing/>
              <w:rPr>
                <w:rFonts w:ascii="Times New Roman" w:hAnsi="Times New Roman" w:cs="Times New Roman"/>
                <w:i/>
                <w:sz w:val="20"/>
                <w:szCs w:val="20"/>
              </w:rPr>
            </w:pPr>
            <w:r w:rsidRPr="00600915">
              <w:rPr>
                <w:rFonts w:ascii="Times New Roman" w:hAnsi="Times New Roman" w:cs="Times New Roman"/>
                <w:i/>
                <w:sz w:val="20"/>
                <w:szCs w:val="20"/>
              </w:rPr>
              <w:t>(в соответствии с ИНКОТЕРМС 2020)</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5151EE" w:rsidRPr="00600915" w:rsidRDefault="005151EE" w:rsidP="005151EE">
            <w:pPr>
              <w:contextualSpacing/>
              <w:jc w:val="center"/>
              <w:rPr>
                <w:rFonts w:ascii="Times New Roman" w:hAnsi="Times New Roman" w:cs="Times New Roman"/>
                <w:sz w:val="20"/>
                <w:szCs w:val="20"/>
              </w:rPr>
            </w:pPr>
            <w:r w:rsidRPr="00600915">
              <w:rPr>
                <w:rFonts w:ascii="Times New Roman" w:hAnsi="Times New Roman" w:cs="Times New Roman"/>
                <w:sz w:val="20"/>
                <w:szCs w:val="20"/>
                <w:lang w:val="en-US"/>
              </w:rPr>
              <w:t>DDP</w:t>
            </w:r>
            <w:r w:rsidRPr="00600915">
              <w:rPr>
                <w:rFonts w:ascii="Times New Roman" w:hAnsi="Times New Roman" w:cs="Times New Roman"/>
                <w:sz w:val="20"/>
                <w:szCs w:val="20"/>
              </w:rPr>
              <w:t xml:space="preserve"> пункт назначения</w:t>
            </w:r>
          </w:p>
        </w:tc>
      </w:tr>
      <w:tr w:rsidR="005151EE" w:rsidRPr="001662CC" w:rsidTr="005151EE">
        <w:trPr>
          <w:trHeight w:val="470"/>
        </w:trPr>
        <w:tc>
          <w:tcPr>
            <w:tcW w:w="846"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rPr>
                <w:rFonts w:ascii="Times New Roman" w:hAnsi="Times New Roman" w:cs="Times New Roman"/>
                <w:b/>
                <w:sz w:val="20"/>
                <w:szCs w:val="20"/>
              </w:rPr>
            </w:pPr>
            <w:r w:rsidRPr="00600915">
              <w:rPr>
                <w:rFonts w:ascii="Times New Roman" w:hAnsi="Times New Roman" w:cs="Times New Roman"/>
                <w:b/>
                <w:sz w:val="20"/>
                <w:szCs w:val="20"/>
              </w:rPr>
              <w:t xml:space="preserve">Срок поставки МИ ТСО и место дислокации </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600915" w:rsidRPr="00600915" w:rsidRDefault="00600915" w:rsidP="00600915">
            <w:pPr>
              <w:contextualSpacing/>
              <w:jc w:val="center"/>
              <w:rPr>
                <w:rFonts w:ascii="Times New Roman" w:hAnsi="Times New Roman" w:cs="Times New Roman"/>
                <w:sz w:val="20"/>
                <w:szCs w:val="20"/>
              </w:rPr>
            </w:pPr>
            <w:r w:rsidRPr="00600915">
              <w:rPr>
                <w:rFonts w:ascii="Times New Roman" w:hAnsi="Times New Roman" w:cs="Times New Roman"/>
                <w:sz w:val="20"/>
                <w:szCs w:val="20"/>
              </w:rPr>
              <w:t>90 календарных дней</w:t>
            </w:r>
          </w:p>
          <w:p w:rsidR="005151EE" w:rsidRPr="00600915" w:rsidRDefault="00600915" w:rsidP="00600915">
            <w:pPr>
              <w:contextualSpacing/>
              <w:jc w:val="center"/>
              <w:rPr>
                <w:rFonts w:ascii="Times New Roman" w:hAnsi="Times New Roman" w:cs="Times New Roman"/>
                <w:sz w:val="20"/>
                <w:szCs w:val="20"/>
              </w:rPr>
            </w:pPr>
            <w:r w:rsidRPr="00600915">
              <w:rPr>
                <w:rFonts w:ascii="Times New Roman" w:hAnsi="Times New Roman" w:cs="Times New Roman"/>
                <w:sz w:val="20"/>
                <w:szCs w:val="20"/>
              </w:rPr>
              <w:t xml:space="preserve">Адрес: КГП «Костанайская районная больница», </w:t>
            </w:r>
            <w:proofErr w:type="spellStart"/>
            <w:r w:rsidRPr="00600915">
              <w:rPr>
                <w:rFonts w:ascii="Times New Roman" w:hAnsi="Times New Roman" w:cs="Times New Roman"/>
                <w:sz w:val="20"/>
                <w:szCs w:val="20"/>
              </w:rPr>
              <w:t>г</w:t>
            </w:r>
            <w:proofErr w:type="gramStart"/>
            <w:r w:rsidRPr="00600915">
              <w:rPr>
                <w:rFonts w:ascii="Times New Roman" w:hAnsi="Times New Roman" w:cs="Times New Roman"/>
                <w:sz w:val="20"/>
                <w:szCs w:val="20"/>
              </w:rPr>
              <w:t>.Т</w:t>
            </w:r>
            <w:proofErr w:type="gramEnd"/>
            <w:r w:rsidRPr="00600915">
              <w:rPr>
                <w:rFonts w:ascii="Times New Roman" w:hAnsi="Times New Roman" w:cs="Times New Roman"/>
                <w:sz w:val="20"/>
                <w:szCs w:val="20"/>
              </w:rPr>
              <w:t>обыл</w:t>
            </w:r>
            <w:proofErr w:type="spellEnd"/>
            <w:r w:rsidRPr="00600915">
              <w:rPr>
                <w:rFonts w:ascii="Times New Roman" w:hAnsi="Times New Roman" w:cs="Times New Roman"/>
                <w:sz w:val="20"/>
                <w:szCs w:val="20"/>
              </w:rPr>
              <w:t xml:space="preserve">, </w:t>
            </w:r>
            <w:proofErr w:type="spellStart"/>
            <w:r w:rsidRPr="00600915">
              <w:rPr>
                <w:rFonts w:ascii="Times New Roman" w:hAnsi="Times New Roman" w:cs="Times New Roman"/>
                <w:sz w:val="20"/>
                <w:szCs w:val="20"/>
              </w:rPr>
              <w:t>мкр</w:t>
            </w:r>
            <w:proofErr w:type="spellEnd"/>
            <w:r w:rsidRPr="00600915">
              <w:rPr>
                <w:rFonts w:ascii="Times New Roman" w:hAnsi="Times New Roman" w:cs="Times New Roman"/>
                <w:sz w:val="20"/>
                <w:szCs w:val="20"/>
              </w:rPr>
              <w:t>. Дорожник</w:t>
            </w:r>
          </w:p>
        </w:tc>
      </w:tr>
      <w:tr w:rsidR="005151EE" w:rsidRPr="001662CC" w:rsidTr="005151EE">
        <w:trPr>
          <w:trHeight w:val="136"/>
        </w:trPr>
        <w:tc>
          <w:tcPr>
            <w:tcW w:w="846"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jc w:val="center"/>
              <w:rPr>
                <w:rFonts w:ascii="Times New Roman" w:hAnsi="Times New Roman" w:cs="Times New Roman"/>
                <w:b/>
                <w:sz w:val="20"/>
                <w:szCs w:val="20"/>
              </w:rPr>
            </w:pPr>
            <w:r w:rsidRPr="00600915">
              <w:rPr>
                <w:rFonts w:ascii="Times New Roman" w:hAnsi="Times New Roman" w:cs="Times New Roman"/>
                <w:b/>
                <w:sz w:val="20"/>
                <w:szCs w:val="20"/>
              </w:rPr>
              <w:t>7</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51EE" w:rsidRPr="00600915" w:rsidRDefault="005151EE" w:rsidP="005151EE">
            <w:pPr>
              <w:contextualSpacing/>
              <w:rPr>
                <w:rFonts w:ascii="Times New Roman" w:hAnsi="Times New Roman" w:cs="Times New Roman"/>
                <w:sz w:val="20"/>
                <w:szCs w:val="20"/>
              </w:rPr>
            </w:pPr>
            <w:r w:rsidRPr="00600915">
              <w:rPr>
                <w:rFonts w:ascii="Times New Roman" w:hAnsi="Times New Roman" w:cs="Times New Roman"/>
                <w:b/>
                <w:sz w:val="20"/>
                <w:szCs w:val="20"/>
              </w:rPr>
              <w:t xml:space="preserve">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w:t>
            </w:r>
            <w:r w:rsidRPr="00600915">
              <w:rPr>
                <w:rFonts w:ascii="Times New Roman" w:hAnsi="Times New Roman" w:cs="Times New Roman"/>
                <w:b/>
                <w:sz w:val="20"/>
                <w:szCs w:val="20"/>
              </w:rPr>
              <w:lastRenderedPageBreak/>
              <w:t>лиц</w:t>
            </w:r>
          </w:p>
        </w:tc>
        <w:tc>
          <w:tcPr>
            <w:tcW w:w="10490" w:type="dxa"/>
            <w:gridSpan w:val="4"/>
            <w:tcBorders>
              <w:top w:val="single" w:sz="4" w:space="0" w:color="auto"/>
              <w:left w:val="single" w:sz="4" w:space="0" w:color="auto"/>
              <w:bottom w:val="single" w:sz="4" w:space="0" w:color="auto"/>
              <w:right w:val="single" w:sz="4" w:space="0" w:color="auto"/>
            </w:tcBorders>
            <w:vAlign w:val="center"/>
          </w:tcPr>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lastRenderedPageBreak/>
              <w:t>Гарантийное сервисное обслуживание медицинской техники не менее 37 месяцев.</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Плановое техническое обслуживание должно проводиться не реже чем 1 раз в квартал.</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 замену отработавших ресурс составных частей;</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lastRenderedPageBreak/>
              <w:t>- замене или восстановлении отдельных частей медицинской техники;</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 настройку и регулировку медицинской техники; специфические для данной медицинской техники работы и т.п.;</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 чистку, смазку и при необходимости переборку основных механизмов и узлов;</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600915">
              <w:rPr>
                <w:rFonts w:ascii="Times New Roman" w:hAnsi="Times New Roman" w:cs="Times New Roman"/>
                <w:sz w:val="20"/>
                <w:szCs w:val="20"/>
              </w:rPr>
              <w:t>блочно</w:t>
            </w:r>
            <w:proofErr w:type="spellEnd"/>
            <w:r w:rsidRPr="00600915">
              <w:rPr>
                <w:rFonts w:ascii="Times New Roman" w:hAnsi="Times New Roman" w:cs="Times New Roman"/>
                <w:sz w:val="20"/>
                <w:szCs w:val="20"/>
              </w:rPr>
              <w:t>-узловой разборкой);</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 иные указанные в эксплуатационной документации операции, специфические для конкретного типа медицинской техники</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600915"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5151EE" w:rsidRPr="00600915" w:rsidRDefault="00600915" w:rsidP="00600915">
            <w:pPr>
              <w:contextualSpacing/>
              <w:rPr>
                <w:rFonts w:ascii="Times New Roman" w:hAnsi="Times New Roman" w:cs="Times New Roman"/>
                <w:sz w:val="20"/>
                <w:szCs w:val="20"/>
              </w:rPr>
            </w:pPr>
            <w:r w:rsidRPr="00600915">
              <w:rPr>
                <w:rFonts w:ascii="Times New Roman" w:hAnsi="Times New Roman" w:cs="Times New Roman"/>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600915">
              <w:rPr>
                <w:rFonts w:ascii="Times New Roman" w:hAnsi="Times New Roman" w:cs="Times New Roman"/>
                <w:sz w:val="20"/>
                <w:szCs w:val="20"/>
              </w:rPr>
              <w:t>Р</w:t>
            </w:r>
            <w:proofErr w:type="gramEnd"/>
            <w:r w:rsidRPr="00600915">
              <w:rPr>
                <w:rFonts w:ascii="Times New Roman" w:hAnsi="Times New Roman" w:cs="Times New Roman"/>
                <w:sz w:val="20"/>
                <w:szCs w:val="20"/>
              </w:rPr>
              <w:t xml:space="preserve"> ДСМ-273/2020. </w:t>
            </w:r>
            <w:proofErr w:type="gramStart"/>
            <w:r w:rsidRPr="00600915">
              <w:rPr>
                <w:rFonts w:ascii="Times New Roman" w:hAnsi="Times New Roman" w:cs="Times New Roman"/>
                <w:sz w:val="20"/>
                <w:szCs w:val="20"/>
              </w:rPr>
              <w:t>«Об утверждении Правил осуществления сервисного обслуживания медицинских изделий в Республике Казахстан»)</w:t>
            </w:r>
            <w:proofErr w:type="gramEnd"/>
          </w:p>
        </w:tc>
      </w:tr>
      <w:bookmarkEnd w:id="8"/>
    </w:tbl>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5151EE" w:rsidRDefault="00F52525" w:rsidP="00E61A39">
      <w:pPr>
        <w:jc w:val="center"/>
        <w:rPr>
          <w:rFonts w:ascii="Times New Roman" w:hAnsi="Times New Roman" w:cs="Times New Roman"/>
          <w:b/>
          <w:bCs/>
        </w:rPr>
      </w:pPr>
      <w:r>
        <w:rPr>
          <w:rFonts w:ascii="Times New Roman" w:hAnsi="Times New Roman" w:cs="Times New Roman"/>
          <w:b/>
          <w:bCs/>
        </w:rPr>
        <w:t>Лот №8</w:t>
      </w: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567"/>
        <w:gridCol w:w="2552"/>
        <w:gridCol w:w="5528"/>
        <w:gridCol w:w="1276"/>
      </w:tblGrid>
      <w:tr w:rsidR="00F52525" w:rsidRPr="00F52525" w:rsidTr="00DB085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525" w:rsidRPr="00F52525" w:rsidRDefault="00F52525" w:rsidP="00F52525">
            <w:pPr>
              <w:ind w:left="-108"/>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 xml:space="preserve">№ </w:t>
            </w:r>
            <w:proofErr w:type="gramStart"/>
            <w:r w:rsidRPr="00F52525">
              <w:rPr>
                <w:rFonts w:ascii="Times New Roman" w:eastAsia="Times New Roman" w:hAnsi="Times New Roman" w:cs="Times New Roman"/>
                <w:b/>
                <w:color w:val="auto"/>
                <w:sz w:val="20"/>
                <w:szCs w:val="20"/>
              </w:rPr>
              <w:t>п</w:t>
            </w:r>
            <w:proofErr w:type="gramEnd"/>
            <w:r w:rsidRPr="00F52525">
              <w:rPr>
                <w:rFonts w:ascii="Times New Roman" w:eastAsia="Times New Roman" w:hAnsi="Times New Roman" w:cs="Times New Roman"/>
                <w:b/>
                <w:color w:val="auto"/>
                <w:sz w:val="20"/>
                <w:szCs w:val="20"/>
              </w:rPr>
              <w:t>/п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525" w:rsidRPr="00F52525" w:rsidRDefault="00F52525" w:rsidP="00F52525">
            <w:pPr>
              <w:tabs>
                <w:tab w:val="left" w:pos="450"/>
              </w:tabs>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Критерии</w:t>
            </w:r>
          </w:p>
        </w:tc>
        <w:tc>
          <w:tcPr>
            <w:tcW w:w="99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52525" w:rsidRPr="00F52525" w:rsidRDefault="00F52525" w:rsidP="00F52525">
            <w:pPr>
              <w:tabs>
                <w:tab w:val="left" w:pos="450"/>
              </w:tabs>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Описание</w:t>
            </w:r>
          </w:p>
        </w:tc>
      </w:tr>
      <w:tr w:rsidR="00F52525" w:rsidRPr="00F52525" w:rsidTr="00DB085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tabs>
                <w:tab w:val="left" w:pos="450"/>
              </w:tabs>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tabs>
                <w:tab w:val="left" w:pos="450"/>
              </w:tabs>
              <w:ind w:right="-108"/>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Наименование медицинской техники (далее – МТ)</w:t>
            </w:r>
          </w:p>
          <w:p w:rsidR="00F52525" w:rsidRPr="00F52525" w:rsidRDefault="00F52525" w:rsidP="00F52525">
            <w:pPr>
              <w:tabs>
                <w:tab w:val="left" w:pos="450"/>
              </w:tabs>
              <w:ind w:right="-108"/>
              <w:rPr>
                <w:rFonts w:ascii="Times New Roman" w:eastAsia="Times New Roman" w:hAnsi="Times New Roman" w:cs="Times New Roman"/>
                <w:b/>
                <w:i/>
                <w:color w:val="auto"/>
                <w:sz w:val="20"/>
                <w:szCs w:val="20"/>
              </w:rPr>
            </w:pPr>
            <w:r w:rsidRPr="00F52525">
              <w:rPr>
                <w:rFonts w:ascii="Times New Roman" w:eastAsia="Times New Roman" w:hAnsi="Times New Roman" w:cs="Times New Roman"/>
                <w:i/>
                <w:color w:val="auto"/>
                <w:sz w:val="20"/>
                <w:szCs w:val="20"/>
              </w:rPr>
              <w:t>(в соответствии с государственным реестром МТ  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b/>
                <w:color w:val="auto"/>
                <w:sz w:val="20"/>
                <w:szCs w:val="20"/>
                <w:lang w:val="kk-KZ"/>
              </w:rPr>
            </w:pPr>
            <w:proofErr w:type="spellStart"/>
            <w:r w:rsidRPr="00F52525">
              <w:rPr>
                <w:rFonts w:ascii="Times New Roman" w:eastAsia="Times New Roman" w:hAnsi="Times New Roman" w:cs="Times New Roman"/>
                <w:color w:val="auto"/>
                <w:sz w:val="20"/>
                <w:szCs w:val="20"/>
              </w:rPr>
              <w:t>Аудиологическое</w:t>
            </w:r>
            <w:proofErr w:type="spellEnd"/>
            <w:r w:rsidRPr="00F52525">
              <w:rPr>
                <w:rFonts w:ascii="Times New Roman" w:eastAsia="Times New Roman" w:hAnsi="Times New Roman" w:cs="Times New Roman"/>
                <w:color w:val="auto"/>
                <w:sz w:val="20"/>
                <w:szCs w:val="20"/>
              </w:rPr>
              <w:t xml:space="preserve"> оборудование для новорожденных для регистрации   </w:t>
            </w:r>
            <w:proofErr w:type="spellStart"/>
            <w:r w:rsidRPr="00F52525">
              <w:rPr>
                <w:rFonts w:ascii="Times New Roman" w:eastAsia="Times New Roman" w:hAnsi="Times New Roman" w:cs="Times New Roman"/>
                <w:color w:val="auto"/>
                <w:sz w:val="20"/>
                <w:szCs w:val="20"/>
              </w:rPr>
              <w:t>отоакустической</w:t>
            </w:r>
            <w:proofErr w:type="spellEnd"/>
            <w:r w:rsidRPr="00F52525">
              <w:rPr>
                <w:rFonts w:ascii="Times New Roman" w:eastAsia="Times New Roman" w:hAnsi="Times New Roman" w:cs="Times New Roman"/>
                <w:color w:val="auto"/>
                <w:sz w:val="20"/>
                <w:szCs w:val="20"/>
              </w:rPr>
              <w:t xml:space="preserve"> эмиссии (ОАЭ) и коротко-латентных слуховых вызванных потенциалов (КСВП)  </w:t>
            </w:r>
          </w:p>
        </w:tc>
      </w:tr>
      <w:tr w:rsidR="00F52525" w:rsidRPr="00F52525" w:rsidTr="00DB085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tabs>
                <w:tab w:val="left" w:pos="450"/>
              </w:tabs>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tabs>
                <w:tab w:val="left" w:pos="450"/>
              </w:tabs>
              <w:ind w:right="-108"/>
              <w:rPr>
                <w:rFonts w:ascii="Times New Roman" w:eastAsia="Times New Roman" w:hAnsi="Times New Roman" w:cs="Times New Roman"/>
                <w:i/>
                <w:color w:val="auto"/>
                <w:sz w:val="20"/>
                <w:szCs w:val="20"/>
              </w:rPr>
            </w:pPr>
            <w:r w:rsidRPr="00F52525">
              <w:rPr>
                <w:rFonts w:ascii="Times New Roman" w:eastAsia="Times New Roman" w:hAnsi="Times New Roman" w:cs="Times New Roman"/>
                <w:b/>
                <w:color w:val="auto"/>
                <w:sz w:val="20"/>
                <w:szCs w:val="20"/>
              </w:rPr>
              <w:t>Наименование МТ, относящейся к средствам измерени</w:t>
            </w:r>
            <w:proofErr w:type="gramStart"/>
            <w:r w:rsidRPr="00F52525">
              <w:rPr>
                <w:rFonts w:ascii="Times New Roman" w:eastAsia="Times New Roman" w:hAnsi="Times New Roman" w:cs="Times New Roman"/>
                <w:b/>
                <w:color w:val="auto"/>
                <w:sz w:val="20"/>
                <w:szCs w:val="20"/>
              </w:rPr>
              <w:t>я</w:t>
            </w:r>
            <w:r w:rsidRPr="00F52525">
              <w:rPr>
                <w:rFonts w:ascii="Times New Roman" w:eastAsia="Times New Roman" w:hAnsi="Times New Roman" w:cs="Times New Roman"/>
                <w:color w:val="auto"/>
                <w:sz w:val="20"/>
                <w:szCs w:val="20"/>
              </w:rPr>
              <w:t>(</w:t>
            </w:r>
            <w:proofErr w:type="gramEnd"/>
            <w:r w:rsidRPr="00F52525">
              <w:rPr>
                <w:rFonts w:ascii="Times New Roman" w:eastAsia="Times New Roman" w:hAnsi="Times New Roman" w:cs="Times New Roman"/>
                <w:i/>
                <w:color w:val="auto"/>
                <w:sz w:val="20"/>
                <w:szCs w:val="20"/>
              </w:rPr>
              <w:t>с указанием модели, наименования производителя, страны)</w:t>
            </w:r>
          </w:p>
        </w:tc>
        <w:tc>
          <w:tcPr>
            <w:tcW w:w="9923" w:type="dxa"/>
            <w:gridSpan w:val="4"/>
            <w:tcBorders>
              <w:top w:val="single" w:sz="4" w:space="0" w:color="auto"/>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spacing w:line="276" w:lineRule="auto"/>
              <w:rPr>
                <w:rFonts w:ascii="Calibri" w:eastAsia="Calibri" w:hAnsi="Calibri" w:cs="Calibri"/>
                <w:b/>
                <w:sz w:val="20"/>
                <w:szCs w:val="20"/>
                <w:lang w:eastAsia="en-US"/>
              </w:rPr>
            </w:pPr>
          </w:p>
        </w:tc>
      </w:tr>
      <w:tr w:rsidR="00F52525" w:rsidRPr="00F52525" w:rsidTr="00DB085B">
        <w:trPr>
          <w:trHeight w:val="611"/>
        </w:trPr>
        <w:tc>
          <w:tcPr>
            <w:tcW w:w="709" w:type="dxa"/>
            <w:vMerge w:val="restart"/>
            <w:tcBorders>
              <w:left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3</w:t>
            </w:r>
          </w:p>
        </w:tc>
        <w:tc>
          <w:tcPr>
            <w:tcW w:w="4536" w:type="dxa"/>
            <w:vMerge w:val="restart"/>
            <w:tcBorders>
              <w:left w:val="single" w:sz="4" w:space="0" w:color="auto"/>
              <w:right w:val="single" w:sz="4" w:space="0" w:color="auto"/>
            </w:tcBorders>
            <w:vAlign w:val="center"/>
            <w:hideMark/>
          </w:tcPr>
          <w:p w:rsidR="00F52525" w:rsidRPr="00F52525" w:rsidRDefault="00F52525" w:rsidP="00F52525">
            <w:pPr>
              <w:ind w:right="-108"/>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w:t>
            </w:r>
          </w:p>
          <w:p w:rsidR="00F52525" w:rsidRPr="00F52525" w:rsidRDefault="00F52525" w:rsidP="00F52525">
            <w:pPr>
              <w:jc w:val="center"/>
              <w:rPr>
                <w:rFonts w:ascii="Times New Roman" w:eastAsia="Times New Roman" w:hAnsi="Times New Roman" w:cs="Times New Roman"/>
                <w:i/>
                <w:color w:val="auto"/>
                <w:sz w:val="20"/>
                <w:szCs w:val="20"/>
              </w:rPr>
            </w:pPr>
            <w:proofErr w:type="gramStart"/>
            <w:r w:rsidRPr="00F52525">
              <w:rPr>
                <w:rFonts w:ascii="Times New Roman" w:eastAsia="Times New Roman" w:hAnsi="Times New Roman" w:cs="Times New Roman"/>
                <w:i/>
                <w:color w:val="auto"/>
                <w:sz w:val="20"/>
                <w:szCs w:val="20"/>
              </w:rPr>
              <w:t>п</w:t>
            </w:r>
            <w:proofErr w:type="gramEnd"/>
            <w:r w:rsidRPr="00F52525">
              <w:rPr>
                <w:rFonts w:ascii="Times New Roman" w:eastAsia="Times New Roman" w:hAnsi="Times New Roman" w:cs="Times New Roman"/>
                <w:i/>
                <w:color w:val="auto"/>
                <w:sz w:val="20"/>
                <w:szCs w:val="20"/>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ind w:left="-97" w:right="-86"/>
              <w:jc w:val="cente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 xml:space="preserve">Наименование </w:t>
            </w:r>
            <w:proofErr w:type="gramStart"/>
            <w:r w:rsidRPr="00F52525">
              <w:rPr>
                <w:rFonts w:ascii="Times New Roman" w:eastAsia="Times New Roman" w:hAnsi="Times New Roman" w:cs="Times New Roman"/>
                <w:i/>
                <w:color w:val="auto"/>
                <w:sz w:val="20"/>
                <w:szCs w:val="20"/>
              </w:rPr>
              <w:t>комплектующего</w:t>
            </w:r>
            <w:proofErr w:type="gramEnd"/>
            <w:r w:rsidRPr="00F52525">
              <w:rPr>
                <w:rFonts w:ascii="Times New Roman" w:eastAsia="Times New Roman" w:hAnsi="Times New Roman" w:cs="Times New Roman"/>
                <w:i/>
                <w:color w:val="auto"/>
                <w:sz w:val="20"/>
                <w:szCs w:val="20"/>
              </w:rPr>
              <w:t xml:space="preserve"> к МТ </w:t>
            </w:r>
          </w:p>
          <w:p w:rsidR="00F52525" w:rsidRPr="00F52525" w:rsidRDefault="00F52525" w:rsidP="00F52525">
            <w:pPr>
              <w:ind w:left="-97" w:right="-86"/>
              <w:jc w:val="cente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(в соответствии с государственным реестром МТ)</w:t>
            </w:r>
          </w:p>
        </w:tc>
        <w:tc>
          <w:tcPr>
            <w:tcW w:w="5528"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ind w:left="-97" w:right="-86"/>
              <w:jc w:val="cente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 xml:space="preserve">Краткая техническая характеристика </w:t>
            </w:r>
            <w:proofErr w:type="gramStart"/>
            <w:r w:rsidRPr="00F52525">
              <w:rPr>
                <w:rFonts w:ascii="Times New Roman" w:eastAsia="Times New Roman" w:hAnsi="Times New Roman" w:cs="Times New Roman"/>
                <w:i/>
                <w:color w:val="auto"/>
                <w:sz w:val="20"/>
                <w:szCs w:val="20"/>
              </w:rPr>
              <w:t>комплектующего</w:t>
            </w:r>
            <w:proofErr w:type="gramEnd"/>
            <w:r w:rsidRPr="00F52525">
              <w:rPr>
                <w:rFonts w:ascii="Times New Roman" w:eastAsia="Times New Roman" w:hAnsi="Times New Roman" w:cs="Times New Roman"/>
                <w:i/>
                <w:color w:val="auto"/>
                <w:sz w:val="20"/>
                <w:szCs w:val="20"/>
              </w:rPr>
              <w:t xml:space="preserve"> к МТ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ind w:left="-97" w:right="-86"/>
              <w:jc w:val="cente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Требуемое количество</w:t>
            </w:r>
          </w:p>
          <w:p w:rsidR="00F52525" w:rsidRPr="00F52525" w:rsidRDefault="00F52525" w:rsidP="00F52525">
            <w:pPr>
              <w:ind w:left="-97" w:right="-86"/>
              <w:jc w:val="cente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(с указанием единицы измерения)</w:t>
            </w:r>
          </w:p>
        </w:tc>
      </w:tr>
      <w:tr w:rsidR="00F52525" w:rsidRPr="00F52525" w:rsidTr="00DB085B">
        <w:trPr>
          <w:trHeight w:val="141"/>
        </w:trPr>
        <w:tc>
          <w:tcPr>
            <w:tcW w:w="709" w:type="dxa"/>
            <w:vMerge/>
            <w:tcBorders>
              <w:left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F52525" w:rsidRPr="00F52525" w:rsidRDefault="00F52525" w:rsidP="00F52525">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hideMark/>
          </w:tcPr>
          <w:p w:rsidR="00F52525" w:rsidRPr="00F52525" w:rsidRDefault="00F52525" w:rsidP="00F52525">
            <w:pP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Основные комплектующие</w:t>
            </w:r>
          </w:p>
        </w:tc>
      </w:tr>
      <w:tr w:rsidR="00F52525" w:rsidRPr="00F52525" w:rsidTr="00DB085B">
        <w:trPr>
          <w:trHeight w:val="141"/>
        </w:trPr>
        <w:tc>
          <w:tcPr>
            <w:tcW w:w="709" w:type="dxa"/>
            <w:vMerge/>
            <w:tcBorders>
              <w:left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hideMark/>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highlight w:val="yellow"/>
              </w:rPr>
            </w:pPr>
            <w:r w:rsidRPr="00F52525">
              <w:rPr>
                <w:rFonts w:ascii="Times New Roman" w:eastAsia="Times New Roman" w:hAnsi="Times New Roman" w:cs="Times New Roman"/>
                <w:color w:val="auto"/>
                <w:sz w:val="20"/>
                <w:szCs w:val="20"/>
              </w:rPr>
              <w:t xml:space="preserve">Устройство  </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ind w:firstLine="31"/>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lang w:eastAsia="ko-KR"/>
              </w:rPr>
              <w:t xml:space="preserve"> </w:t>
            </w:r>
            <w:r w:rsidRPr="00F52525">
              <w:rPr>
                <w:rFonts w:ascii="Times New Roman" w:eastAsia="Times New Roman" w:hAnsi="Times New Roman" w:cs="Times New Roman"/>
                <w:color w:val="auto"/>
                <w:sz w:val="20"/>
                <w:szCs w:val="20"/>
              </w:rPr>
              <w:t>Портативное и мобильное устройство</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является</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диагностическим</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прибором,</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используемым</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для</w:t>
            </w:r>
            <w:r w:rsidRPr="00F52525">
              <w:rPr>
                <w:rFonts w:ascii="Times New Roman" w:eastAsia="Times New Roman" w:hAnsi="Times New Roman" w:cs="Times New Roman"/>
                <w:color w:val="auto"/>
                <w:spacing w:val="1"/>
                <w:sz w:val="20"/>
                <w:szCs w:val="20"/>
              </w:rPr>
              <w:t xml:space="preserve"> </w:t>
            </w:r>
            <w:proofErr w:type="spellStart"/>
            <w:r w:rsidRPr="00F52525">
              <w:rPr>
                <w:rFonts w:ascii="Times New Roman" w:eastAsia="Times New Roman" w:hAnsi="Times New Roman" w:cs="Times New Roman"/>
                <w:color w:val="auto"/>
                <w:sz w:val="20"/>
                <w:szCs w:val="20"/>
              </w:rPr>
              <w:lastRenderedPageBreak/>
              <w:t>аудиологической</w:t>
            </w:r>
            <w:proofErr w:type="spellEnd"/>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оценки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документирования</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нарушений</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слуха</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нервов. Устройство</w:t>
            </w:r>
            <w:r w:rsidRPr="00F52525">
              <w:rPr>
                <w:rFonts w:ascii="Times New Roman" w:eastAsia="Times New Roman" w:hAnsi="Times New Roman" w:cs="Times New Roman"/>
                <w:color w:val="auto"/>
                <w:w w:val="90"/>
                <w:sz w:val="20"/>
                <w:szCs w:val="20"/>
              </w:rPr>
              <w:t xml:space="preserve"> </w:t>
            </w:r>
            <w:r w:rsidRPr="00F52525">
              <w:rPr>
                <w:rFonts w:ascii="Times New Roman" w:eastAsia="Times New Roman" w:hAnsi="Times New Roman" w:cs="Times New Roman"/>
                <w:color w:val="auto"/>
                <w:sz w:val="20"/>
                <w:szCs w:val="20"/>
              </w:rPr>
              <w:t>объединяет возможности диагностики ABR, TEOAE и DPOAE в одном устройстве, чтобы удовлетворить ваши потребности в экономичной 2-ступенчатой системе скрининга OAE/ABR.. Устройство экономит время с его бинауральным автоматизированным ABR скринингом для одновременного тестирования обоих ушей.</w:t>
            </w:r>
          </w:p>
          <w:p w:rsidR="00F52525" w:rsidRPr="00F52525" w:rsidRDefault="00F52525" w:rsidP="00F52525">
            <w:pPr>
              <w:autoSpaceDE w:val="0"/>
              <w:autoSpaceDN w:val="0"/>
              <w:adjustRightInd w:val="0"/>
              <w:ind w:firstLine="31"/>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Сверху имеется разъем для предусилителя аппарата ABR, наушников многоразовых или кабеля датчика </w:t>
            </w:r>
            <w:proofErr w:type="spellStart"/>
            <w:r w:rsidRPr="00F52525">
              <w:rPr>
                <w:rFonts w:ascii="Times New Roman" w:eastAsia="Times New Roman" w:hAnsi="Times New Roman" w:cs="Times New Roman"/>
                <w:color w:val="auto"/>
                <w:sz w:val="20"/>
                <w:szCs w:val="20"/>
              </w:rPr>
              <w:t>отоаккустической</w:t>
            </w:r>
            <w:proofErr w:type="spellEnd"/>
            <w:r w:rsidRPr="00F52525">
              <w:rPr>
                <w:rFonts w:ascii="Times New Roman" w:eastAsia="Times New Roman" w:hAnsi="Times New Roman" w:cs="Times New Roman"/>
                <w:color w:val="auto"/>
                <w:sz w:val="20"/>
                <w:szCs w:val="20"/>
              </w:rPr>
              <w:t xml:space="preserve"> эмиссии.</w:t>
            </w:r>
          </w:p>
          <w:p w:rsidR="00F52525" w:rsidRPr="00F52525" w:rsidRDefault="00F52525" w:rsidP="00F52525">
            <w:pPr>
              <w:autoSpaceDE w:val="0"/>
              <w:autoSpaceDN w:val="0"/>
              <w:adjustRightInd w:val="0"/>
              <w:ind w:firstLine="31"/>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Снизу имеется разъем микро-</w:t>
            </w:r>
            <w:proofErr w:type="gramStart"/>
            <w:r w:rsidRPr="00F52525">
              <w:rPr>
                <w:rFonts w:ascii="Times New Roman" w:eastAsia="Times New Roman" w:hAnsi="Times New Roman" w:cs="Times New Roman"/>
                <w:color w:val="auto"/>
                <w:sz w:val="20"/>
                <w:szCs w:val="20"/>
              </w:rPr>
              <w:t>USB</w:t>
            </w:r>
            <w:proofErr w:type="gramEnd"/>
            <w:r w:rsidRPr="00F52525">
              <w:rPr>
                <w:rFonts w:ascii="Times New Roman" w:eastAsia="Times New Roman" w:hAnsi="Times New Roman" w:cs="Times New Roman"/>
                <w:color w:val="auto"/>
                <w:sz w:val="20"/>
                <w:szCs w:val="20"/>
              </w:rPr>
              <w:t xml:space="preserve">. </w:t>
            </w:r>
          </w:p>
          <w:p w:rsidR="00F52525" w:rsidRPr="00F52525" w:rsidRDefault="00F52525" w:rsidP="00F52525">
            <w:pPr>
              <w:autoSpaceDE w:val="0"/>
              <w:autoSpaceDN w:val="0"/>
              <w:adjustRightInd w:val="0"/>
              <w:ind w:firstLine="31"/>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Базовый блок позволяет зарядить батарею.  Имеется светодиодный </w:t>
            </w:r>
            <w:proofErr w:type="gramStart"/>
            <w:r w:rsidRPr="00F52525">
              <w:rPr>
                <w:rFonts w:ascii="Times New Roman" w:eastAsia="Times New Roman" w:hAnsi="Times New Roman" w:cs="Times New Roman"/>
                <w:color w:val="auto"/>
                <w:sz w:val="20"/>
                <w:szCs w:val="20"/>
              </w:rPr>
              <w:t>индикатор</w:t>
            </w:r>
            <w:proofErr w:type="gramEnd"/>
            <w:r w:rsidRPr="00F52525">
              <w:rPr>
                <w:rFonts w:ascii="Times New Roman" w:eastAsia="Times New Roman" w:hAnsi="Times New Roman" w:cs="Times New Roman"/>
                <w:color w:val="auto"/>
                <w:sz w:val="20"/>
                <w:szCs w:val="20"/>
              </w:rPr>
              <w:t xml:space="preserve"> который отображает</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состояние электропитания подставки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(включено = подключено, выключено = не</w:t>
            </w:r>
            <w:r w:rsidRPr="00F52525">
              <w:rPr>
                <w:rFonts w:ascii="Times New Roman" w:eastAsia="Times New Roman" w:hAnsi="Times New Roman" w:cs="Times New Roman"/>
                <w:color w:val="auto"/>
                <w:spacing w:val="-58"/>
                <w:sz w:val="20"/>
                <w:szCs w:val="20"/>
              </w:rPr>
              <w:t xml:space="preserve"> </w:t>
            </w:r>
            <w:r w:rsidRPr="00F52525">
              <w:rPr>
                <w:rFonts w:ascii="Times New Roman" w:eastAsia="Times New Roman" w:hAnsi="Times New Roman" w:cs="Times New Roman"/>
                <w:color w:val="auto"/>
                <w:sz w:val="20"/>
                <w:szCs w:val="20"/>
              </w:rPr>
              <w:t xml:space="preserve">подключено). </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Имеет сенсорный дисплей и удобный пользовательский интерфейс в компактном аппаратном исполнении. Дисплей</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представляет</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собой</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резистивный</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сенсорный</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экран,</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позволяющий</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работать</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в</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 xml:space="preserve">перчатках. </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Устройство размеры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 xml:space="preserve">е более 163 x 85 x 21 мм ; </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Устройство</w:t>
            </w:r>
            <w:r w:rsidRPr="00F52525">
              <w:rPr>
                <w:rFonts w:ascii="Times New Roman" w:eastAsia="Times New Roman" w:hAnsi="Times New Roman" w:cs="Times New Roman"/>
                <w:color w:val="auto"/>
                <w:w w:val="90"/>
                <w:sz w:val="20"/>
                <w:szCs w:val="20"/>
              </w:rPr>
              <w:t xml:space="preserve"> </w:t>
            </w:r>
            <w:r w:rsidRPr="00F52525">
              <w:rPr>
                <w:rFonts w:ascii="Times New Roman" w:eastAsia="Times New Roman" w:hAnsi="Times New Roman" w:cs="Times New Roman"/>
                <w:color w:val="auto"/>
                <w:sz w:val="20"/>
                <w:szCs w:val="20"/>
              </w:rPr>
              <w:t xml:space="preserve">вес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 более 265 г</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Разрешение дисплея-не менее 272 x</w:t>
            </w:r>
            <w:r w:rsidRPr="00F52525">
              <w:rPr>
                <w:rFonts w:ascii="Times New Roman" w:eastAsia="Times New Roman" w:hAnsi="Times New Roman" w:cs="Times New Roman"/>
                <w:color w:val="auto"/>
                <w:spacing w:val="8"/>
                <w:sz w:val="20"/>
                <w:szCs w:val="20"/>
              </w:rPr>
              <w:t xml:space="preserve"> </w:t>
            </w:r>
            <w:r w:rsidRPr="00F52525">
              <w:rPr>
                <w:rFonts w:ascii="Times New Roman" w:eastAsia="Times New Roman" w:hAnsi="Times New Roman" w:cs="Times New Roman"/>
                <w:color w:val="auto"/>
                <w:sz w:val="20"/>
                <w:szCs w:val="20"/>
              </w:rPr>
              <w:t>480</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Размер дисплея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 менее 95 мм х 56 мм</w:t>
            </w:r>
          </w:p>
          <w:p w:rsidR="00F52525" w:rsidRPr="00F52525" w:rsidRDefault="00F52525" w:rsidP="00F52525">
            <w:pPr>
              <w:rPr>
                <w:rFonts w:ascii="Times New Roman" w:eastAsia="Times New Roman" w:hAnsi="Times New Roman" w:cs="Times New Roman"/>
                <w:color w:val="auto"/>
                <w:spacing w:val="-2"/>
                <w:sz w:val="20"/>
                <w:szCs w:val="20"/>
              </w:rPr>
            </w:pPr>
            <w:r w:rsidRPr="00F52525">
              <w:rPr>
                <w:rFonts w:ascii="Times New Roman" w:eastAsia="Times New Roman" w:hAnsi="Times New Roman" w:cs="Times New Roman"/>
                <w:color w:val="auto"/>
                <w:spacing w:val="-2"/>
                <w:sz w:val="20"/>
                <w:szCs w:val="20"/>
              </w:rPr>
              <w:t>Встроенный динамик.</w:t>
            </w:r>
          </w:p>
          <w:p w:rsidR="00F52525" w:rsidRPr="00F52525" w:rsidRDefault="00F52525" w:rsidP="00F52525">
            <w:pPr>
              <w:rPr>
                <w:rFonts w:ascii="Times New Roman" w:eastAsia="Times New Roman" w:hAnsi="Times New Roman" w:cs="Times New Roman"/>
                <w:color w:val="auto"/>
                <w:spacing w:val="-1"/>
                <w:sz w:val="20"/>
                <w:szCs w:val="20"/>
              </w:rPr>
            </w:pPr>
            <w:r w:rsidRPr="00F52525">
              <w:rPr>
                <w:rFonts w:ascii="Times New Roman" w:eastAsia="Times New Roman" w:hAnsi="Times New Roman" w:cs="Times New Roman"/>
                <w:color w:val="auto"/>
                <w:spacing w:val="-1"/>
                <w:sz w:val="20"/>
                <w:szCs w:val="20"/>
              </w:rPr>
              <w:t xml:space="preserve">Цветной дисплей </w:t>
            </w:r>
            <w:proofErr w:type="gramStart"/>
            <w:r w:rsidRPr="00F52525">
              <w:rPr>
                <w:rFonts w:ascii="Times New Roman" w:eastAsia="Times New Roman" w:hAnsi="Times New Roman" w:cs="Times New Roman"/>
                <w:color w:val="auto"/>
                <w:spacing w:val="-1"/>
                <w:sz w:val="20"/>
                <w:szCs w:val="20"/>
              </w:rPr>
              <w:t>с</w:t>
            </w:r>
            <w:proofErr w:type="gramEnd"/>
            <w:r w:rsidRPr="00F52525">
              <w:rPr>
                <w:rFonts w:ascii="Times New Roman" w:eastAsia="Times New Roman" w:hAnsi="Times New Roman" w:cs="Times New Roman"/>
                <w:color w:val="auto"/>
                <w:spacing w:val="-1"/>
                <w:sz w:val="20"/>
                <w:szCs w:val="20"/>
              </w:rPr>
              <w:t xml:space="preserve"> светодиодным индикатором</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pacing w:val="-1"/>
                <w:sz w:val="20"/>
                <w:szCs w:val="20"/>
              </w:rPr>
              <w:t xml:space="preserve">Литий-ионный аккумулятор- </w:t>
            </w:r>
            <w:r w:rsidRPr="00F52525">
              <w:rPr>
                <w:rFonts w:ascii="Times New Roman" w:eastAsia="Times New Roman" w:hAnsi="Times New Roman" w:cs="Times New Roman"/>
                <w:color w:val="auto"/>
                <w:sz w:val="20"/>
                <w:szCs w:val="20"/>
              </w:rPr>
              <w:t xml:space="preserve">3,7 В/3850 </w:t>
            </w:r>
            <w:proofErr w:type="spellStart"/>
            <w:r w:rsidRPr="00F52525">
              <w:rPr>
                <w:rFonts w:ascii="Times New Roman" w:eastAsia="Times New Roman" w:hAnsi="Times New Roman" w:cs="Times New Roman"/>
                <w:color w:val="auto"/>
                <w:sz w:val="20"/>
                <w:szCs w:val="20"/>
              </w:rPr>
              <w:t>мАч</w:t>
            </w:r>
            <w:proofErr w:type="spellEnd"/>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Устройство имеет следующие характеристики для регистрации   </w:t>
            </w:r>
            <w:proofErr w:type="spellStart"/>
            <w:r w:rsidRPr="00F52525">
              <w:rPr>
                <w:rFonts w:ascii="Times New Roman" w:eastAsia="Times New Roman" w:hAnsi="Times New Roman" w:cs="Times New Roman"/>
                <w:color w:val="auto"/>
                <w:sz w:val="20"/>
                <w:szCs w:val="20"/>
              </w:rPr>
              <w:t>отоакустической</w:t>
            </w:r>
            <w:proofErr w:type="spellEnd"/>
            <w:r w:rsidRPr="00F52525">
              <w:rPr>
                <w:rFonts w:ascii="Times New Roman" w:eastAsia="Times New Roman" w:hAnsi="Times New Roman" w:cs="Times New Roman"/>
                <w:color w:val="auto"/>
                <w:sz w:val="20"/>
                <w:szCs w:val="20"/>
              </w:rPr>
              <w:t xml:space="preserve"> эмиссии (ОАЭ):</w:t>
            </w:r>
          </w:p>
          <w:p w:rsidR="00F52525" w:rsidRPr="00F52525" w:rsidRDefault="00F52525" w:rsidP="00F52525">
            <w:pP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ТЕОАЕ</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Тип стимул</w:t>
            </w:r>
            <w:proofErr w:type="gramStart"/>
            <w:r w:rsidRPr="00F52525">
              <w:rPr>
                <w:rFonts w:ascii="Times New Roman" w:eastAsia="Times New Roman" w:hAnsi="Times New Roman" w:cs="Times New Roman"/>
                <w:color w:val="auto"/>
                <w:sz w:val="20"/>
                <w:szCs w:val="20"/>
              </w:rPr>
              <w:t>а-</w:t>
            </w:r>
            <w:proofErr w:type="gramEnd"/>
            <w:r w:rsidRPr="00F52525">
              <w:rPr>
                <w:rFonts w:ascii="Times New Roman" w:eastAsia="Times New Roman" w:hAnsi="Times New Roman" w:cs="Times New Roman"/>
                <w:color w:val="auto"/>
                <w:sz w:val="20"/>
                <w:szCs w:val="20"/>
              </w:rPr>
              <w:t xml:space="preserve"> Нелинейный щелчок (в соответствии с IEC 60645-3);</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Диапазон уровней – не менее 60 дБ </w:t>
            </w:r>
            <w:proofErr w:type="spellStart"/>
            <w:r w:rsidRPr="00F52525">
              <w:rPr>
                <w:rFonts w:ascii="Times New Roman" w:eastAsia="Times New Roman" w:hAnsi="Times New Roman" w:cs="Times New Roman"/>
                <w:color w:val="auto"/>
                <w:sz w:val="20"/>
                <w:szCs w:val="20"/>
              </w:rPr>
              <w:t>peSPL</w:t>
            </w:r>
            <w:proofErr w:type="spellEnd"/>
            <w:r w:rsidRPr="00F52525">
              <w:rPr>
                <w:rFonts w:ascii="Times New Roman" w:eastAsia="Times New Roman" w:hAnsi="Times New Roman" w:cs="Times New Roman"/>
                <w:color w:val="auto"/>
                <w:sz w:val="20"/>
                <w:szCs w:val="20"/>
              </w:rPr>
              <w:t xml:space="preserve">  не более  83 дБ </w:t>
            </w:r>
            <w:proofErr w:type="spellStart"/>
            <w:r w:rsidRPr="00F52525">
              <w:rPr>
                <w:rFonts w:ascii="Times New Roman" w:eastAsia="Times New Roman" w:hAnsi="Times New Roman" w:cs="Times New Roman"/>
                <w:color w:val="auto"/>
                <w:sz w:val="20"/>
                <w:szCs w:val="20"/>
              </w:rPr>
              <w:t>peSPL</w:t>
            </w:r>
            <w:proofErr w:type="spellEnd"/>
            <w:proofErr w:type="gramStart"/>
            <w:r w:rsidRPr="00F52525">
              <w:rPr>
                <w:rFonts w:ascii="Times New Roman" w:eastAsia="Times New Roman" w:hAnsi="Times New Roman" w:cs="Times New Roman"/>
                <w:color w:val="auto"/>
                <w:sz w:val="20"/>
                <w:szCs w:val="20"/>
              </w:rPr>
              <w:t xml:space="preserve"> ;</w:t>
            </w:r>
            <w:proofErr w:type="gramEnd"/>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Уровень по умолчанию – не более 83 дБ </w:t>
            </w:r>
            <w:proofErr w:type="spellStart"/>
            <w:r w:rsidRPr="00F52525">
              <w:rPr>
                <w:rFonts w:ascii="Times New Roman" w:eastAsia="Times New Roman" w:hAnsi="Times New Roman" w:cs="Times New Roman"/>
                <w:color w:val="auto"/>
                <w:sz w:val="20"/>
                <w:szCs w:val="20"/>
              </w:rPr>
              <w:t>peSPL</w:t>
            </w:r>
            <w:proofErr w:type="spellEnd"/>
            <w:r w:rsidRPr="00F52525">
              <w:rPr>
                <w:rFonts w:ascii="Times New Roman" w:eastAsia="Times New Roman" w:hAnsi="Times New Roman" w:cs="Times New Roman"/>
                <w:color w:val="auto"/>
                <w:sz w:val="20"/>
                <w:szCs w:val="20"/>
              </w:rPr>
              <w:t xml:space="preserve"> (калибровка от пика к пику), автоматическая внутри ушная калибровка;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Допустимость уровня- ± 3 дБ;</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Частота кликов - ~70 /c;</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Передатчик - ОАЭ Зонд;</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Центральный диапазон частот – от 1000 Гц до 4000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Центральные частоты по умолчанию - 1400, 2000, 2800, 4000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На дисплей - Просмотр шкал прогресса по направлению к прохождению, обратная связь о стабильности зонда, шуме и времени записи;</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Полосы анализа- 1.4, 2, 2.8 и 4 кГц (центральные частоты);</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Критерии прохождения- 3 из 4 полос, мин 4 дБ SNR, мин -5 дБ SPL уровень OAE;</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Продолжительность испытания - От 4</w:t>
            </w:r>
            <w:proofErr w:type="gramStart"/>
            <w:r w:rsidRPr="00F52525">
              <w:rPr>
                <w:rFonts w:ascii="Times New Roman" w:eastAsia="Times New Roman" w:hAnsi="Times New Roman" w:cs="Times New Roman"/>
                <w:color w:val="auto"/>
                <w:sz w:val="20"/>
                <w:szCs w:val="20"/>
              </w:rPr>
              <w:t xml:space="preserve"> С</w:t>
            </w:r>
            <w:proofErr w:type="gramEnd"/>
            <w:r w:rsidRPr="00F52525">
              <w:rPr>
                <w:rFonts w:ascii="Times New Roman" w:eastAsia="Times New Roman" w:hAnsi="Times New Roman" w:cs="Times New Roman"/>
                <w:color w:val="auto"/>
                <w:sz w:val="20"/>
                <w:szCs w:val="20"/>
              </w:rPr>
              <w:t xml:space="preserve"> до 60 с;</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Преобразователь - Зонд OAE (длина кабеля 50 или 120 см);</w:t>
            </w:r>
          </w:p>
          <w:p w:rsidR="00F52525" w:rsidRPr="00F52525" w:rsidRDefault="00F52525" w:rsidP="00F52525">
            <w:pP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 xml:space="preserve">DPOAE </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Частотный диапазон – от 1500 Гц до 6000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Частоты по умолчанию -2000, 3000, 4000, 5000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Номинальная частота -F2;</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F2/F1 Соотношение-1.22;</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Диапазон уровней -50 дБ SPL - 65 дБ SPL;</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Уровень по умолчанию (L1/L2) - 65 дБ SPL / 55 дБ SPL с </w:t>
            </w:r>
            <w:proofErr w:type="spellStart"/>
            <w:r w:rsidRPr="00F52525">
              <w:rPr>
                <w:rFonts w:ascii="Times New Roman" w:eastAsia="Times New Roman" w:hAnsi="Times New Roman" w:cs="Times New Roman"/>
                <w:color w:val="auto"/>
                <w:sz w:val="20"/>
                <w:szCs w:val="20"/>
              </w:rPr>
              <w:t>внутриушной</w:t>
            </w:r>
            <w:proofErr w:type="spellEnd"/>
            <w:r w:rsidRPr="00F52525">
              <w:rPr>
                <w:rFonts w:ascii="Times New Roman" w:eastAsia="Times New Roman" w:hAnsi="Times New Roman" w:cs="Times New Roman"/>
                <w:color w:val="auto"/>
                <w:sz w:val="20"/>
                <w:szCs w:val="20"/>
              </w:rPr>
              <w:t xml:space="preserve"> калибровкой;</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Допустимость уровня -7 дБ;</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Передатчик - ОАЭ Зонд;</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Максимальное время испытания -60 </w:t>
            </w:r>
            <w:proofErr w:type="gramStart"/>
            <w:r w:rsidRPr="00F52525">
              <w:rPr>
                <w:rFonts w:ascii="Times New Roman" w:eastAsia="Times New Roman" w:hAnsi="Times New Roman" w:cs="Times New Roman"/>
                <w:color w:val="auto"/>
                <w:sz w:val="20"/>
                <w:szCs w:val="20"/>
              </w:rPr>
              <w:t>с</w:t>
            </w:r>
            <w:proofErr w:type="gramEnd"/>
            <w:r w:rsidRPr="00F52525">
              <w:rPr>
                <w:rFonts w:ascii="Times New Roman" w:eastAsia="Times New Roman" w:hAnsi="Times New Roman" w:cs="Times New Roman"/>
                <w:color w:val="auto"/>
                <w:sz w:val="20"/>
                <w:szCs w:val="20"/>
              </w:rPr>
              <w:t>;</w:t>
            </w:r>
          </w:p>
          <w:p w:rsidR="00F52525" w:rsidRPr="00F52525" w:rsidRDefault="00F52525" w:rsidP="00F52525">
            <w:pPr>
              <w:rPr>
                <w:rFonts w:ascii="Times New Roman" w:eastAsia="Times New Roman" w:hAnsi="Times New Roman" w:cs="Times New Roman"/>
                <w:color w:val="auto"/>
                <w:sz w:val="20"/>
                <w:szCs w:val="20"/>
              </w:rPr>
            </w:pPr>
            <w:proofErr w:type="spellStart"/>
            <w:r w:rsidRPr="00F52525">
              <w:rPr>
                <w:rFonts w:ascii="Times New Roman" w:eastAsia="Times New Roman" w:hAnsi="Times New Roman" w:cs="Times New Roman"/>
                <w:color w:val="auto"/>
                <w:sz w:val="20"/>
                <w:szCs w:val="20"/>
              </w:rPr>
              <w:t>Разшерение</w:t>
            </w:r>
            <w:proofErr w:type="spellEnd"/>
            <w:r w:rsidRPr="00F52525">
              <w:rPr>
                <w:rFonts w:ascii="Times New Roman" w:eastAsia="Times New Roman" w:hAnsi="Times New Roman" w:cs="Times New Roman"/>
                <w:color w:val="auto"/>
                <w:sz w:val="20"/>
                <w:szCs w:val="20"/>
              </w:rPr>
              <w:t xml:space="preserve"> A/D -24 бит;</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Уровень исключения шумов -30 дБ SPL;</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Проверка посадки зонда - Частотная реакция ушного канала со щелчком стимула;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Остаточный шум -RMS измерения в частотной области, среднее значение частотных компонентов вокруг частоты DP (26 </w:t>
            </w:r>
            <w:proofErr w:type="spellStart"/>
            <w:r w:rsidRPr="00F52525">
              <w:rPr>
                <w:rFonts w:ascii="Times New Roman" w:eastAsia="Times New Roman" w:hAnsi="Times New Roman" w:cs="Times New Roman"/>
                <w:color w:val="auto"/>
                <w:sz w:val="20"/>
                <w:szCs w:val="20"/>
              </w:rPr>
              <w:t>бинов</w:t>
            </w:r>
            <w:proofErr w:type="spellEnd"/>
            <w:r w:rsidRPr="00F52525">
              <w:rPr>
                <w:rFonts w:ascii="Times New Roman" w:eastAsia="Times New Roman" w:hAnsi="Times New Roman" w:cs="Times New Roman"/>
                <w:color w:val="auto"/>
                <w:sz w:val="20"/>
                <w:szCs w:val="20"/>
              </w:rPr>
              <w:t xml:space="preserve"> &lt; 2500 Гц и 60 </w:t>
            </w:r>
            <w:proofErr w:type="spellStart"/>
            <w:r w:rsidRPr="00F52525">
              <w:rPr>
                <w:rFonts w:ascii="Times New Roman" w:eastAsia="Times New Roman" w:hAnsi="Times New Roman" w:cs="Times New Roman"/>
                <w:color w:val="auto"/>
                <w:sz w:val="20"/>
                <w:szCs w:val="20"/>
              </w:rPr>
              <w:t>бинов</w:t>
            </w:r>
            <w:proofErr w:type="spellEnd"/>
            <w:r w:rsidRPr="00F52525">
              <w:rPr>
                <w:rFonts w:ascii="Times New Roman" w:eastAsia="Times New Roman" w:hAnsi="Times New Roman" w:cs="Times New Roman"/>
                <w:color w:val="auto"/>
                <w:sz w:val="20"/>
                <w:szCs w:val="20"/>
              </w:rPr>
              <w:t xml:space="preserve"> ≥ 2500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На дисплей </w:t>
            </w:r>
            <w:proofErr w:type="gramStart"/>
            <w:r w:rsidRPr="00F52525">
              <w:rPr>
                <w:rFonts w:ascii="Times New Roman" w:eastAsia="Times New Roman" w:hAnsi="Times New Roman" w:cs="Times New Roman"/>
                <w:color w:val="auto"/>
                <w:sz w:val="20"/>
                <w:szCs w:val="20"/>
              </w:rPr>
              <w:t>-П</w:t>
            </w:r>
            <w:proofErr w:type="gramEnd"/>
            <w:r w:rsidRPr="00F52525">
              <w:rPr>
                <w:rFonts w:ascii="Times New Roman" w:eastAsia="Times New Roman" w:hAnsi="Times New Roman" w:cs="Times New Roman"/>
                <w:color w:val="auto"/>
                <w:sz w:val="20"/>
                <w:szCs w:val="20"/>
              </w:rPr>
              <w:t>росмотр показателей прогресса в направлении "Пройдено", обратная связь по поводу шума, время записи;</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Критерии прохождения-3 из 4 полос, мин 6 дБ SNR, мин -5 дБ SPL уровень OAE; </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Продолжительность испытания - от 4 </w:t>
            </w:r>
            <w:proofErr w:type="gramStart"/>
            <w:r w:rsidRPr="00F52525">
              <w:rPr>
                <w:rFonts w:ascii="Times New Roman" w:eastAsia="Times New Roman" w:hAnsi="Times New Roman" w:cs="Times New Roman"/>
                <w:color w:val="auto"/>
                <w:sz w:val="20"/>
                <w:szCs w:val="20"/>
              </w:rPr>
              <w:t>с</w:t>
            </w:r>
            <w:proofErr w:type="gramEnd"/>
            <w:r w:rsidRPr="00F52525">
              <w:rPr>
                <w:rFonts w:ascii="Times New Roman" w:eastAsia="Times New Roman" w:hAnsi="Times New Roman" w:cs="Times New Roman"/>
                <w:color w:val="auto"/>
                <w:sz w:val="20"/>
                <w:szCs w:val="20"/>
              </w:rPr>
              <w:t xml:space="preserve"> до 60 с</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Преобразователь – Зонд OAE (длина кабеля 50 или 120 см);</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1 шт.</w:t>
            </w:r>
          </w:p>
        </w:tc>
      </w:tr>
      <w:tr w:rsidR="00F52525" w:rsidRPr="00F52525" w:rsidTr="00DB085B">
        <w:trPr>
          <w:trHeight w:val="141"/>
        </w:trPr>
        <w:tc>
          <w:tcPr>
            <w:tcW w:w="709" w:type="dxa"/>
            <w:vMerge/>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Ушной зонд </w:t>
            </w:r>
            <w:proofErr w:type="gramStart"/>
            <w:r w:rsidRPr="00F52525">
              <w:rPr>
                <w:rFonts w:ascii="Times New Roman" w:eastAsia="Times New Roman" w:hAnsi="Times New Roman" w:cs="Times New Roman"/>
                <w:color w:val="auto"/>
                <w:sz w:val="20"/>
                <w:szCs w:val="20"/>
              </w:rPr>
              <w:t>O</w:t>
            </w:r>
            <w:proofErr w:type="gramEnd"/>
            <w:r w:rsidRPr="00F52525">
              <w:rPr>
                <w:rFonts w:ascii="Times New Roman" w:eastAsia="Times New Roman" w:hAnsi="Times New Roman" w:cs="Times New Roman"/>
                <w:color w:val="auto"/>
                <w:sz w:val="20"/>
                <w:szCs w:val="20"/>
              </w:rPr>
              <w:t xml:space="preserve">АЭ   </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ind w:firstLine="31"/>
              <w:jc w:val="both"/>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Ушной зонд ОАЭ должен использоваться для диагностик</w:t>
            </w:r>
            <w:proofErr w:type="gramStart"/>
            <w:r w:rsidRPr="00F52525">
              <w:rPr>
                <w:rFonts w:ascii="Times New Roman" w:eastAsia="Times New Roman" w:hAnsi="Times New Roman" w:cs="Times New Roman"/>
                <w:color w:val="auto"/>
                <w:sz w:val="20"/>
                <w:szCs w:val="20"/>
              </w:rPr>
              <w:t>и ОАЭ</w:t>
            </w:r>
            <w:proofErr w:type="gramEnd"/>
            <w:r w:rsidRPr="00F52525">
              <w:rPr>
                <w:rFonts w:ascii="Times New Roman" w:eastAsia="Times New Roman" w:hAnsi="Times New Roman" w:cs="Times New Roman"/>
                <w:color w:val="auto"/>
                <w:sz w:val="20"/>
                <w:szCs w:val="20"/>
              </w:rPr>
              <w:t>.</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Однако</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он</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также</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может</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быть</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использован</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в</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качестве</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преобразователя</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для</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передачи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акустического</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стимула</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при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скрининге</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ABR (КСВП).</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В</w:t>
            </w:r>
            <w:r w:rsidRPr="00F52525">
              <w:rPr>
                <w:rFonts w:ascii="Times New Roman" w:eastAsia="Times New Roman" w:hAnsi="Times New Roman" w:cs="Times New Roman"/>
                <w:color w:val="auto"/>
                <w:spacing w:val="1"/>
                <w:sz w:val="20"/>
                <w:szCs w:val="20"/>
              </w:rPr>
              <w:t xml:space="preserve"> </w:t>
            </w:r>
            <w:proofErr w:type="gramStart"/>
            <w:r w:rsidRPr="00F52525">
              <w:rPr>
                <w:rFonts w:ascii="Times New Roman" w:eastAsia="Times New Roman" w:hAnsi="Times New Roman" w:cs="Times New Roman"/>
                <w:color w:val="auto"/>
                <w:sz w:val="20"/>
                <w:szCs w:val="20"/>
              </w:rPr>
              <w:t>этом</w:t>
            </w:r>
            <w:proofErr w:type="gramEnd"/>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случае</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зонд</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ОАЭ</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подключается</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к</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кабелю</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предусилителя.</w:t>
            </w:r>
          </w:p>
          <w:p w:rsidR="00F52525" w:rsidRPr="00F52525" w:rsidRDefault="00F52525" w:rsidP="00F52525">
            <w:pPr>
              <w:widowControl w:val="0"/>
              <w:autoSpaceDE w:val="0"/>
              <w:autoSpaceDN w:val="0"/>
              <w:spacing w:before="17"/>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Версии </w:t>
            </w:r>
            <w:proofErr w:type="gramStart"/>
            <w:r w:rsidRPr="00F52525">
              <w:rPr>
                <w:rFonts w:ascii="Times New Roman" w:eastAsia="Times New Roman" w:hAnsi="Times New Roman" w:cs="Times New Roman"/>
                <w:color w:val="auto"/>
                <w:sz w:val="20"/>
                <w:szCs w:val="20"/>
                <w:lang w:eastAsia="en-US"/>
              </w:rPr>
              <w:t>-д</w:t>
            </w:r>
            <w:proofErr w:type="gramEnd"/>
            <w:r w:rsidRPr="00F52525">
              <w:rPr>
                <w:rFonts w:ascii="Times New Roman" w:eastAsia="Times New Roman" w:hAnsi="Times New Roman" w:cs="Times New Roman"/>
                <w:color w:val="auto"/>
                <w:sz w:val="20"/>
                <w:szCs w:val="20"/>
                <w:lang w:eastAsia="en-US"/>
              </w:rPr>
              <w:t>линный и короткий кабель;</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Поддерживаемые тест</w:t>
            </w:r>
            <w:proofErr w:type="gramStart"/>
            <w:r w:rsidRPr="00F52525">
              <w:rPr>
                <w:rFonts w:ascii="Times New Roman" w:eastAsia="Times New Roman" w:hAnsi="Times New Roman" w:cs="Times New Roman"/>
                <w:color w:val="auto"/>
                <w:sz w:val="20"/>
                <w:szCs w:val="20"/>
              </w:rPr>
              <w:t>ы-</w:t>
            </w:r>
            <w:proofErr w:type="gramEnd"/>
            <w:r w:rsidRPr="00F52525">
              <w:rPr>
                <w:rFonts w:ascii="Times New Roman" w:eastAsia="Times New Roman" w:hAnsi="Times New Roman" w:cs="Times New Roman"/>
                <w:color w:val="auto"/>
                <w:sz w:val="20"/>
                <w:szCs w:val="20"/>
              </w:rPr>
              <w:t xml:space="preserve"> ТЕОАЕ, DPOAE</w:t>
            </w:r>
            <w:r w:rsidRPr="00F52525">
              <w:rPr>
                <w:rFonts w:ascii="Times New Roman" w:eastAsia="Times New Roman" w:hAnsi="Times New Roman" w:cs="Times New Roman"/>
                <w:b/>
                <w:color w:val="auto"/>
                <w:sz w:val="20"/>
                <w:szCs w:val="20"/>
              </w:rPr>
              <w:t xml:space="preserve"> </w:t>
            </w:r>
            <w:r w:rsidRPr="00F52525">
              <w:rPr>
                <w:rFonts w:ascii="Times New Roman" w:eastAsia="Times New Roman" w:hAnsi="Times New Roman" w:cs="Times New Roman"/>
                <w:color w:val="auto"/>
                <w:sz w:val="20"/>
                <w:szCs w:val="20"/>
              </w:rPr>
              <w:t xml:space="preserve">и </w:t>
            </w:r>
            <w:proofErr w:type="spellStart"/>
            <w:r w:rsidRPr="00F52525">
              <w:rPr>
                <w:rFonts w:ascii="Times New Roman" w:eastAsia="Times New Roman" w:hAnsi="Times New Roman" w:cs="Times New Roman"/>
                <w:color w:val="auto"/>
                <w:sz w:val="20"/>
                <w:szCs w:val="20"/>
              </w:rPr>
              <w:t>монауральная</w:t>
            </w:r>
            <w:proofErr w:type="spellEnd"/>
            <w:r w:rsidRPr="00F52525">
              <w:rPr>
                <w:rFonts w:ascii="Times New Roman" w:eastAsia="Times New Roman" w:hAnsi="Times New Roman" w:cs="Times New Roman"/>
                <w:color w:val="auto"/>
                <w:sz w:val="20"/>
                <w:szCs w:val="20"/>
              </w:rPr>
              <w:t xml:space="preserve"> ABR (КСВП);</w:t>
            </w:r>
          </w:p>
          <w:p w:rsidR="00F52525" w:rsidRPr="00F52525" w:rsidRDefault="00F52525" w:rsidP="00F52525">
            <w:pPr>
              <w:widowControl w:val="0"/>
              <w:autoSpaceDE w:val="0"/>
              <w:autoSpaceDN w:val="0"/>
              <w:spacing w:before="10"/>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Длина кабеля </w:t>
            </w:r>
            <w:proofErr w:type="gramStart"/>
            <w:r w:rsidRPr="00F52525">
              <w:rPr>
                <w:rFonts w:ascii="Times New Roman" w:eastAsia="Times New Roman" w:hAnsi="Times New Roman" w:cs="Times New Roman"/>
                <w:color w:val="auto"/>
                <w:sz w:val="20"/>
                <w:szCs w:val="20"/>
                <w:lang w:eastAsia="en-US"/>
              </w:rPr>
              <w:t>–н</w:t>
            </w:r>
            <w:proofErr w:type="gramEnd"/>
            <w:r w:rsidRPr="00F52525">
              <w:rPr>
                <w:rFonts w:ascii="Times New Roman" w:eastAsia="Times New Roman" w:hAnsi="Times New Roman" w:cs="Times New Roman"/>
                <w:color w:val="auto"/>
                <w:sz w:val="20"/>
                <w:szCs w:val="20"/>
                <w:lang w:eastAsia="en-US"/>
              </w:rPr>
              <w:t>е менее 120 см / 47 дюймов (длинный), 50 см / 19,7 дюймов (короткий);</w:t>
            </w:r>
          </w:p>
          <w:p w:rsidR="00F52525" w:rsidRPr="00F52525" w:rsidRDefault="00F52525" w:rsidP="00F52525">
            <w:pPr>
              <w:widowControl w:val="0"/>
              <w:autoSpaceDE w:val="0"/>
              <w:autoSpaceDN w:val="0"/>
              <w:spacing w:before="10"/>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Память </w:t>
            </w:r>
            <w:proofErr w:type="gramStart"/>
            <w:r w:rsidRPr="00F52525">
              <w:rPr>
                <w:rFonts w:ascii="Times New Roman" w:eastAsia="Times New Roman" w:hAnsi="Times New Roman" w:cs="Times New Roman"/>
                <w:color w:val="auto"/>
                <w:sz w:val="20"/>
                <w:szCs w:val="20"/>
                <w:lang w:eastAsia="en-US"/>
              </w:rPr>
              <w:t>-к</w:t>
            </w:r>
            <w:proofErr w:type="gramEnd"/>
            <w:r w:rsidRPr="00F52525">
              <w:rPr>
                <w:rFonts w:ascii="Times New Roman" w:eastAsia="Times New Roman" w:hAnsi="Times New Roman" w:cs="Times New Roman"/>
                <w:color w:val="auto"/>
                <w:sz w:val="20"/>
                <w:szCs w:val="20"/>
                <w:lang w:eastAsia="en-US"/>
              </w:rPr>
              <w:t>алибровочные значения и идентификатор датчика;</w:t>
            </w:r>
          </w:p>
          <w:p w:rsidR="00F52525" w:rsidRPr="00F52525" w:rsidRDefault="00F52525" w:rsidP="00F52525">
            <w:pPr>
              <w:widowControl w:val="0"/>
              <w:autoSpaceDE w:val="0"/>
              <w:autoSpaceDN w:val="0"/>
              <w:spacing w:before="15"/>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Кончик зонда – заменяемый;</w:t>
            </w:r>
          </w:p>
          <w:p w:rsidR="00F52525" w:rsidRPr="00F52525" w:rsidRDefault="00F52525" w:rsidP="00F52525">
            <w:pPr>
              <w:widowControl w:val="0"/>
              <w:autoSpaceDE w:val="0"/>
              <w:autoSpaceDN w:val="0"/>
              <w:spacing w:before="5"/>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Вес (включая кабели) – не менее 13 г/ 0,46 унция (короткий кабель) , 19 г/ 0,67 унция (длинный кабель);</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1 шт.</w:t>
            </w:r>
          </w:p>
        </w:tc>
      </w:tr>
      <w:tr w:rsidR="00F52525" w:rsidRPr="00F52525" w:rsidTr="00DB085B">
        <w:trPr>
          <w:trHeight w:val="141"/>
        </w:trPr>
        <w:tc>
          <w:tcPr>
            <w:tcW w:w="709" w:type="dxa"/>
            <w:vMerge/>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Предусилитель</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Кабель предусилителя подключается к верхней части при использовании некоторых</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из доступных</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датчиков.</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Он не</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используется</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с многоразовыми наушниками.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Электродные</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провода</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z w:val="20"/>
                <w:szCs w:val="20"/>
              </w:rPr>
              <w:t>и</w:t>
            </w:r>
            <w:r w:rsidRPr="00F52525">
              <w:rPr>
                <w:rFonts w:ascii="Times New Roman" w:eastAsia="Times New Roman" w:hAnsi="Times New Roman" w:cs="Times New Roman"/>
                <w:color w:val="auto"/>
                <w:spacing w:val="1"/>
                <w:sz w:val="20"/>
                <w:szCs w:val="20"/>
              </w:rPr>
              <w:t xml:space="preserve"> </w:t>
            </w:r>
            <w:r w:rsidRPr="00F52525">
              <w:rPr>
                <w:rFonts w:ascii="Times New Roman" w:eastAsia="Times New Roman" w:hAnsi="Times New Roman" w:cs="Times New Roman"/>
                <w:color w:val="auto"/>
                <w:spacing w:val="-2"/>
                <w:sz w:val="20"/>
                <w:szCs w:val="20"/>
              </w:rPr>
              <w:t>акустический</w:t>
            </w:r>
            <w:r w:rsidRPr="00F52525">
              <w:rPr>
                <w:rFonts w:ascii="Times New Roman" w:eastAsia="Times New Roman" w:hAnsi="Times New Roman" w:cs="Times New Roman"/>
                <w:color w:val="auto"/>
                <w:spacing w:val="-11"/>
                <w:sz w:val="20"/>
                <w:szCs w:val="20"/>
              </w:rPr>
              <w:t xml:space="preserve"> </w:t>
            </w:r>
            <w:r w:rsidRPr="00F52525">
              <w:rPr>
                <w:rFonts w:ascii="Times New Roman" w:eastAsia="Times New Roman" w:hAnsi="Times New Roman" w:cs="Times New Roman"/>
                <w:color w:val="auto"/>
                <w:spacing w:val="-2"/>
                <w:sz w:val="20"/>
                <w:szCs w:val="20"/>
              </w:rPr>
              <w:t>преобразователь</w:t>
            </w:r>
            <w:r w:rsidRPr="00F52525">
              <w:rPr>
                <w:rFonts w:ascii="Times New Roman" w:eastAsia="Times New Roman" w:hAnsi="Times New Roman" w:cs="Times New Roman"/>
                <w:color w:val="auto"/>
                <w:spacing w:val="-9"/>
                <w:sz w:val="20"/>
                <w:szCs w:val="20"/>
              </w:rPr>
              <w:t xml:space="preserve"> </w:t>
            </w:r>
            <w:r w:rsidRPr="00F52525">
              <w:rPr>
                <w:rFonts w:ascii="Times New Roman" w:eastAsia="Times New Roman" w:hAnsi="Times New Roman" w:cs="Times New Roman"/>
                <w:color w:val="auto"/>
                <w:spacing w:val="-1"/>
                <w:sz w:val="20"/>
                <w:szCs w:val="20"/>
              </w:rPr>
              <w:t>подключаются</w:t>
            </w:r>
            <w:r w:rsidRPr="00F52525">
              <w:rPr>
                <w:rFonts w:ascii="Times New Roman" w:eastAsia="Times New Roman" w:hAnsi="Times New Roman" w:cs="Times New Roman"/>
                <w:color w:val="auto"/>
                <w:spacing w:val="-12"/>
                <w:sz w:val="20"/>
                <w:szCs w:val="20"/>
              </w:rPr>
              <w:t xml:space="preserve"> </w:t>
            </w:r>
            <w:r w:rsidRPr="00F52525">
              <w:rPr>
                <w:rFonts w:ascii="Times New Roman" w:eastAsia="Times New Roman" w:hAnsi="Times New Roman" w:cs="Times New Roman"/>
                <w:color w:val="auto"/>
                <w:spacing w:val="-1"/>
                <w:sz w:val="20"/>
                <w:szCs w:val="20"/>
              </w:rPr>
              <w:t>к</w:t>
            </w:r>
            <w:r w:rsidRPr="00F52525">
              <w:rPr>
                <w:rFonts w:ascii="Times New Roman" w:eastAsia="Times New Roman" w:hAnsi="Times New Roman" w:cs="Times New Roman"/>
                <w:color w:val="auto"/>
                <w:spacing w:val="-7"/>
                <w:sz w:val="20"/>
                <w:szCs w:val="20"/>
              </w:rPr>
              <w:t xml:space="preserve"> </w:t>
            </w:r>
            <w:r w:rsidRPr="00F52525">
              <w:rPr>
                <w:rFonts w:ascii="Times New Roman" w:eastAsia="Times New Roman" w:hAnsi="Times New Roman" w:cs="Times New Roman"/>
                <w:color w:val="auto"/>
                <w:spacing w:val="-1"/>
                <w:sz w:val="20"/>
                <w:szCs w:val="20"/>
              </w:rPr>
              <w:t>гнёздам</w:t>
            </w:r>
            <w:r w:rsidRPr="00F52525">
              <w:rPr>
                <w:rFonts w:ascii="Times New Roman" w:eastAsia="Times New Roman" w:hAnsi="Times New Roman" w:cs="Times New Roman"/>
                <w:color w:val="auto"/>
                <w:spacing w:val="-10"/>
                <w:sz w:val="20"/>
                <w:szCs w:val="20"/>
              </w:rPr>
              <w:t xml:space="preserve"> </w:t>
            </w:r>
            <w:r w:rsidRPr="00F52525">
              <w:rPr>
                <w:rFonts w:ascii="Times New Roman" w:eastAsia="Times New Roman" w:hAnsi="Times New Roman" w:cs="Times New Roman"/>
                <w:color w:val="auto"/>
                <w:spacing w:val="-1"/>
                <w:sz w:val="20"/>
                <w:szCs w:val="20"/>
              </w:rPr>
              <w:t>в</w:t>
            </w:r>
            <w:r w:rsidRPr="00F52525">
              <w:rPr>
                <w:rFonts w:ascii="Times New Roman" w:eastAsia="Times New Roman" w:hAnsi="Times New Roman" w:cs="Times New Roman"/>
                <w:color w:val="auto"/>
                <w:spacing w:val="-10"/>
                <w:sz w:val="20"/>
                <w:szCs w:val="20"/>
              </w:rPr>
              <w:t xml:space="preserve"> </w:t>
            </w:r>
            <w:r w:rsidRPr="00F52525">
              <w:rPr>
                <w:rFonts w:ascii="Times New Roman" w:eastAsia="Times New Roman" w:hAnsi="Times New Roman" w:cs="Times New Roman"/>
                <w:color w:val="auto"/>
                <w:spacing w:val="-1"/>
                <w:sz w:val="20"/>
                <w:szCs w:val="20"/>
              </w:rPr>
              <w:t>верхней</w:t>
            </w:r>
            <w:r w:rsidRPr="00F52525">
              <w:rPr>
                <w:rFonts w:ascii="Times New Roman" w:eastAsia="Times New Roman" w:hAnsi="Times New Roman" w:cs="Times New Roman"/>
                <w:color w:val="auto"/>
                <w:spacing w:val="-58"/>
                <w:sz w:val="20"/>
                <w:szCs w:val="20"/>
              </w:rPr>
              <w:t xml:space="preserve"> </w:t>
            </w:r>
            <w:r w:rsidRPr="00F52525">
              <w:rPr>
                <w:rFonts w:ascii="Times New Roman" w:eastAsia="Times New Roman" w:hAnsi="Times New Roman" w:cs="Times New Roman"/>
                <w:color w:val="auto"/>
                <w:sz w:val="20"/>
                <w:szCs w:val="20"/>
              </w:rPr>
              <w:t>части кабеля предусилителя для выполнения КСВП-скрининга.</w:t>
            </w:r>
          </w:p>
          <w:p w:rsidR="00F52525" w:rsidRPr="00F52525" w:rsidRDefault="00F52525" w:rsidP="00F52525">
            <w:pPr>
              <w:rPr>
                <w:rFonts w:ascii="Times New Roman" w:eastAsia="Times New Roman" w:hAnsi="Times New Roman" w:cs="Times New Roman"/>
                <w:color w:val="auto"/>
                <w:sz w:val="20"/>
                <w:szCs w:val="20"/>
              </w:rPr>
            </w:pPr>
            <w:proofErr w:type="gramStart"/>
            <w:r w:rsidRPr="00F52525">
              <w:rPr>
                <w:rFonts w:ascii="Times New Roman" w:eastAsia="Times New Roman" w:hAnsi="Times New Roman" w:cs="Times New Roman"/>
                <w:color w:val="auto"/>
                <w:sz w:val="20"/>
                <w:szCs w:val="20"/>
              </w:rPr>
              <w:t>Каналы-один</w:t>
            </w:r>
            <w:proofErr w:type="gramEnd"/>
            <w:r w:rsidRPr="00F52525">
              <w:rPr>
                <w:rFonts w:ascii="Times New Roman" w:eastAsia="Times New Roman" w:hAnsi="Times New Roman" w:cs="Times New Roman"/>
                <w:color w:val="auto"/>
                <w:sz w:val="20"/>
                <w:szCs w:val="20"/>
              </w:rPr>
              <w:t>;</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Разъёмы-3 </w:t>
            </w:r>
            <w:proofErr w:type="gramStart"/>
            <w:r w:rsidRPr="00F52525">
              <w:rPr>
                <w:rFonts w:ascii="Times New Roman" w:eastAsia="Times New Roman" w:hAnsi="Times New Roman" w:cs="Times New Roman"/>
                <w:color w:val="auto"/>
                <w:sz w:val="20"/>
                <w:szCs w:val="20"/>
              </w:rPr>
              <w:t>электродных</w:t>
            </w:r>
            <w:proofErr w:type="gramEnd"/>
            <w:r w:rsidRPr="00F52525">
              <w:rPr>
                <w:rFonts w:ascii="Times New Roman" w:eastAsia="Times New Roman" w:hAnsi="Times New Roman" w:cs="Times New Roman"/>
                <w:color w:val="auto"/>
                <w:sz w:val="20"/>
                <w:szCs w:val="20"/>
              </w:rPr>
              <w:t xml:space="preserve"> провода (чёрный, жёлтый, белый); Преобразователь (IP30 или ОАЭ зонд);</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Получение-72 дБ;</w:t>
            </w:r>
          </w:p>
          <w:p w:rsidR="00F52525" w:rsidRPr="00F52525" w:rsidRDefault="00F52525" w:rsidP="00F52525">
            <w:pPr>
              <w:rPr>
                <w:rFonts w:ascii="Times New Roman" w:eastAsia="Times New Roman" w:hAnsi="Times New Roman" w:cs="Times New Roman"/>
                <w:color w:val="auto"/>
                <w:sz w:val="20"/>
                <w:szCs w:val="20"/>
              </w:rPr>
            </w:pPr>
            <w:proofErr w:type="gramStart"/>
            <w:r w:rsidRPr="00F52525">
              <w:rPr>
                <w:rFonts w:ascii="Times New Roman" w:eastAsia="Times New Roman" w:hAnsi="Times New Roman" w:cs="Times New Roman"/>
                <w:color w:val="auto"/>
                <w:sz w:val="20"/>
                <w:szCs w:val="20"/>
              </w:rPr>
              <w:t>Частотная</w:t>
            </w:r>
            <w:proofErr w:type="gramEnd"/>
            <w:r w:rsidRPr="00F52525">
              <w:rPr>
                <w:rFonts w:ascii="Times New Roman" w:eastAsia="Times New Roman" w:hAnsi="Times New Roman" w:cs="Times New Roman"/>
                <w:color w:val="auto"/>
                <w:sz w:val="20"/>
                <w:szCs w:val="20"/>
              </w:rPr>
              <w:t xml:space="preserve"> характеристика-0.5 Гц до 5000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Шум - &lt;25 нВ/√Гц;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Коэффициент CMR - &gt; 100 дБ при 100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Максимальное входное напряжение смещения -2.5 В;</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Входной импеданс -10 MΩ/170 </w:t>
            </w:r>
            <w:proofErr w:type="spellStart"/>
            <w:r w:rsidRPr="00F52525">
              <w:rPr>
                <w:rFonts w:ascii="Times New Roman" w:eastAsia="Times New Roman" w:hAnsi="Times New Roman" w:cs="Times New Roman"/>
                <w:color w:val="auto"/>
                <w:sz w:val="20"/>
                <w:szCs w:val="20"/>
              </w:rPr>
              <w:t>pF</w:t>
            </w:r>
            <w:proofErr w:type="spellEnd"/>
            <w:r w:rsidRPr="00F52525">
              <w:rPr>
                <w:rFonts w:ascii="Times New Roman" w:eastAsia="Times New Roman" w:hAnsi="Times New Roman" w:cs="Times New Roman"/>
                <w:color w:val="auto"/>
                <w:sz w:val="20"/>
                <w:szCs w:val="20"/>
              </w:rPr>
              <w:t>;</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Источник питания </w:t>
            </w:r>
            <w:proofErr w:type="gramStart"/>
            <w:r w:rsidRPr="00F52525">
              <w:rPr>
                <w:rFonts w:ascii="Times New Roman" w:eastAsia="Times New Roman" w:hAnsi="Times New Roman" w:cs="Times New Roman"/>
                <w:color w:val="auto"/>
                <w:sz w:val="20"/>
                <w:szCs w:val="20"/>
              </w:rPr>
              <w:t>-и</w:t>
            </w:r>
            <w:proofErr w:type="gramEnd"/>
            <w:r w:rsidRPr="00F52525">
              <w:rPr>
                <w:rFonts w:ascii="Times New Roman" w:eastAsia="Times New Roman" w:hAnsi="Times New Roman" w:cs="Times New Roman"/>
                <w:color w:val="auto"/>
                <w:sz w:val="20"/>
                <w:szCs w:val="20"/>
              </w:rPr>
              <w:t>золированный, от главного блока;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Вес – не более 85 г / 3 унция;</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Размеры – не более 85 мм х 50 мм х 25 мм/ 3,4 дюйма х 1,9 дюйма х 0,9 дюйма;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Длина кабеля – не менее 112 см / 44 дюйма;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Длина провода электрода - 51 см / 20 дюймов;</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1 </w:t>
            </w:r>
            <w:proofErr w:type="spellStart"/>
            <w:proofErr w:type="gramStart"/>
            <w:r w:rsidRPr="00F52525">
              <w:rPr>
                <w:rFonts w:ascii="Times New Roman" w:eastAsia="Times New Roman" w:hAnsi="Times New Roman" w:cs="Times New Roman"/>
                <w:color w:val="auto"/>
                <w:sz w:val="20"/>
                <w:szCs w:val="20"/>
              </w:rPr>
              <w:t>шт</w:t>
            </w:r>
            <w:proofErr w:type="spellEnd"/>
            <w:proofErr w:type="gramEnd"/>
          </w:p>
        </w:tc>
      </w:tr>
      <w:tr w:rsidR="00F52525" w:rsidRPr="00F52525" w:rsidTr="00DB085B">
        <w:trPr>
          <w:trHeight w:val="2781"/>
        </w:trPr>
        <w:tc>
          <w:tcPr>
            <w:tcW w:w="709" w:type="dxa"/>
            <w:vMerge/>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sz w:val="20"/>
                <w:szCs w:val="20"/>
              </w:rPr>
              <w:t xml:space="preserve">Наушники с набором ушных адаптеров  </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Вставной кабель наушников подключается к гнезду на верхнем крае кабеля предусилителя. Для тестирования вставные наушники адаптеры на конце </w:t>
            </w:r>
            <w:proofErr w:type="gramStart"/>
            <w:r w:rsidRPr="00F52525">
              <w:rPr>
                <w:rFonts w:ascii="Times New Roman" w:eastAsia="Times New Roman" w:hAnsi="Times New Roman" w:cs="Times New Roman"/>
                <w:color w:val="auto"/>
                <w:sz w:val="20"/>
                <w:szCs w:val="20"/>
              </w:rPr>
              <w:t>красной</w:t>
            </w:r>
            <w:proofErr w:type="gramEnd"/>
            <w:r w:rsidRPr="00F52525">
              <w:rPr>
                <w:rFonts w:ascii="Times New Roman" w:eastAsia="Times New Roman" w:hAnsi="Times New Roman" w:cs="Times New Roman"/>
                <w:color w:val="auto"/>
                <w:sz w:val="20"/>
                <w:szCs w:val="20"/>
              </w:rPr>
              <w:t xml:space="preserve"> и синей трубок вставляются в пенопластовый край наушников. Если используются ушные вкладыши, одноразовые ушные вкладыши присоединяются к чистым адаптерам ушных вкладышей на конце трубок</w:t>
            </w:r>
          </w:p>
          <w:p w:rsidR="00F52525" w:rsidRPr="00F52525" w:rsidRDefault="00F52525" w:rsidP="00F52525">
            <w:pPr>
              <w:widowControl w:val="0"/>
              <w:autoSpaceDE w:val="0"/>
              <w:autoSpaceDN w:val="0"/>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Ти</w:t>
            </w:r>
            <w:proofErr w:type="gramStart"/>
            <w:r w:rsidRPr="00F52525">
              <w:rPr>
                <w:rFonts w:ascii="Times New Roman" w:eastAsia="Times New Roman" w:hAnsi="Times New Roman" w:cs="Times New Roman"/>
                <w:color w:val="auto"/>
                <w:sz w:val="20"/>
                <w:szCs w:val="20"/>
                <w:lang w:eastAsia="en-US"/>
              </w:rPr>
              <w:t>п-</w:t>
            </w:r>
            <w:proofErr w:type="gramEnd"/>
            <w:r w:rsidRPr="00F52525">
              <w:rPr>
                <w:rFonts w:ascii="Times New Roman" w:eastAsia="Times New Roman" w:hAnsi="Times New Roman" w:cs="Times New Roman"/>
                <w:color w:val="auto"/>
                <w:sz w:val="20"/>
                <w:szCs w:val="20"/>
                <w:lang w:eastAsia="en-US"/>
              </w:rPr>
              <w:t xml:space="preserve"> КСВП вставьте наушники (50 Ω);</w:t>
            </w:r>
          </w:p>
          <w:p w:rsidR="00F52525" w:rsidRPr="00F52525" w:rsidRDefault="00F52525" w:rsidP="00F52525">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Версии </w:t>
            </w:r>
            <w:proofErr w:type="gramStart"/>
            <w:r w:rsidRPr="00F52525">
              <w:rPr>
                <w:rFonts w:ascii="Times New Roman" w:eastAsia="Times New Roman" w:hAnsi="Times New Roman" w:cs="Times New Roman"/>
                <w:color w:val="auto"/>
                <w:sz w:val="20"/>
                <w:szCs w:val="20"/>
                <w:lang w:eastAsia="en-US"/>
              </w:rPr>
              <w:t>-К</w:t>
            </w:r>
            <w:proofErr w:type="gramEnd"/>
            <w:r w:rsidRPr="00F52525">
              <w:rPr>
                <w:rFonts w:ascii="Times New Roman" w:eastAsia="Times New Roman" w:hAnsi="Times New Roman" w:cs="Times New Roman"/>
                <w:color w:val="auto"/>
                <w:sz w:val="20"/>
                <w:szCs w:val="20"/>
                <w:lang w:eastAsia="en-US"/>
              </w:rPr>
              <w:t>алиброван для  ушных вкладышей; Автоматическое определение по устройству;</w:t>
            </w:r>
          </w:p>
          <w:p w:rsidR="00F52525" w:rsidRPr="00F52525" w:rsidRDefault="00F52525" w:rsidP="00F52525">
            <w:pPr>
              <w:widowControl w:val="0"/>
              <w:autoSpaceDE w:val="0"/>
              <w:autoSpaceDN w:val="0"/>
              <w:spacing w:line="251" w:lineRule="exact"/>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Поддерживаемые тесты </w:t>
            </w:r>
            <w:proofErr w:type="gramStart"/>
            <w:r w:rsidRPr="00F52525">
              <w:rPr>
                <w:rFonts w:ascii="Times New Roman" w:eastAsia="Times New Roman" w:hAnsi="Times New Roman" w:cs="Times New Roman"/>
                <w:color w:val="auto"/>
                <w:sz w:val="20"/>
                <w:szCs w:val="20"/>
                <w:lang w:eastAsia="en-US"/>
              </w:rPr>
              <w:t>-Б</w:t>
            </w:r>
            <w:proofErr w:type="gramEnd"/>
            <w:r w:rsidRPr="00F52525">
              <w:rPr>
                <w:rFonts w:ascii="Times New Roman" w:eastAsia="Times New Roman" w:hAnsi="Times New Roman" w:cs="Times New Roman"/>
                <w:color w:val="auto"/>
                <w:sz w:val="20"/>
                <w:szCs w:val="20"/>
                <w:lang w:eastAsia="en-US"/>
              </w:rPr>
              <w:t xml:space="preserve">инауральная или </w:t>
            </w:r>
            <w:proofErr w:type="spellStart"/>
            <w:r w:rsidRPr="00F52525">
              <w:rPr>
                <w:rFonts w:ascii="Times New Roman" w:eastAsia="Times New Roman" w:hAnsi="Times New Roman" w:cs="Times New Roman"/>
                <w:color w:val="auto"/>
                <w:sz w:val="20"/>
                <w:szCs w:val="20"/>
                <w:lang w:eastAsia="en-US"/>
              </w:rPr>
              <w:t>монауральная</w:t>
            </w:r>
            <w:proofErr w:type="spellEnd"/>
            <w:r w:rsidRPr="00F52525">
              <w:rPr>
                <w:rFonts w:ascii="Times New Roman" w:eastAsia="Times New Roman" w:hAnsi="Times New Roman" w:cs="Times New Roman"/>
                <w:color w:val="auto"/>
                <w:sz w:val="20"/>
                <w:szCs w:val="20"/>
                <w:lang w:eastAsia="en-US"/>
              </w:rPr>
              <w:t xml:space="preserve"> КСВП;</w:t>
            </w:r>
          </w:p>
          <w:p w:rsidR="00F52525" w:rsidRPr="00F52525" w:rsidRDefault="00F52525" w:rsidP="00F52525">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Макс. входное напряжение </w:t>
            </w:r>
            <w:proofErr w:type="gramStart"/>
            <w:r w:rsidRPr="00F52525">
              <w:rPr>
                <w:rFonts w:ascii="Times New Roman" w:eastAsia="Times New Roman" w:hAnsi="Times New Roman" w:cs="Times New Roman"/>
                <w:color w:val="auto"/>
                <w:sz w:val="20"/>
                <w:szCs w:val="20"/>
                <w:lang w:eastAsia="en-US"/>
              </w:rPr>
              <w:t>–н</w:t>
            </w:r>
            <w:proofErr w:type="gramEnd"/>
            <w:r w:rsidRPr="00F52525">
              <w:rPr>
                <w:rFonts w:ascii="Times New Roman" w:eastAsia="Times New Roman" w:hAnsi="Times New Roman" w:cs="Times New Roman"/>
                <w:color w:val="auto"/>
                <w:sz w:val="20"/>
                <w:szCs w:val="20"/>
                <w:lang w:eastAsia="en-US"/>
              </w:rPr>
              <w:t>е более 5.0 В RMS;</w:t>
            </w:r>
          </w:p>
          <w:p w:rsidR="00F52525" w:rsidRPr="00F52525" w:rsidRDefault="00F52525" w:rsidP="00F52525">
            <w:pPr>
              <w:widowControl w:val="0"/>
              <w:autoSpaceDE w:val="0"/>
              <w:autoSpaceDN w:val="0"/>
              <w:spacing w:before="5"/>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THD -&lt; 2% (125 Гц - 4 кГц);</w:t>
            </w:r>
          </w:p>
          <w:p w:rsidR="00F52525" w:rsidRPr="00F52525" w:rsidRDefault="00F52525" w:rsidP="00F52525">
            <w:pPr>
              <w:widowControl w:val="0"/>
              <w:autoSpaceDE w:val="0"/>
              <w:autoSpaceDN w:val="0"/>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Память </w:t>
            </w:r>
            <w:proofErr w:type="gramStart"/>
            <w:r w:rsidRPr="00F52525">
              <w:rPr>
                <w:rFonts w:ascii="Times New Roman" w:eastAsia="Times New Roman" w:hAnsi="Times New Roman" w:cs="Times New Roman"/>
                <w:color w:val="auto"/>
                <w:sz w:val="20"/>
                <w:szCs w:val="20"/>
                <w:lang w:eastAsia="en-US"/>
              </w:rPr>
              <w:t>-К</w:t>
            </w:r>
            <w:proofErr w:type="gramEnd"/>
            <w:r w:rsidRPr="00F52525">
              <w:rPr>
                <w:rFonts w:ascii="Times New Roman" w:eastAsia="Times New Roman" w:hAnsi="Times New Roman" w:cs="Times New Roman"/>
                <w:color w:val="auto"/>
                <w:sz w:val="20"/>
                <w:szCs w:val="20"/>
                <w:lang w:eastAsia="en-US"/>
              </w:rPr>
              <w:t>алибровочные значения и идентификатор датчика;</w:t>
            </w:r>
          </w:p>
          <w:p w:rsidR="00F52525" w:rsidRPr="00F52525" w:rsidRDefault="00F52525" w:rsidP="00F52525">
            <w:pPr>
              <w:widowControl w:val="0"/>
              <w:autoSpaceDE w:val="0"/>
              <w:autoSpaceDN w:val="0"/>
              <w:spacing w:before="10"/>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Длина кабеля </w:t>
            </w:r>
            <w:proofErr w:type="gramStart"/>
            <w:r w:rsidRPr="00F52525">
              <w:rPr>
                <w:rFonts w:ascii="Times New Roman" w:eastAsia="Times New Roman" w:hAnsi="Times New Roman" w:cs="Times New Roman"/>
                <w:color w:val="auto"/>
                <w:sz w:val="20"/>
                <w:szCs w:val="20"/>
                <w:lang w:eastAsia="en-US"/>
              </w:rPr>
              <w:t>–н</w:t>
            </w:r>
            <w:proofErr w:type="gramEnd"/>
            <w:r w:rsidRPr="00F52525">
              <w:rPr>
                <w:rFonts w:ascii="Times New Roman" w:eastAsia="Times New Roman" w:hAnsi="Times New Roman" w:cs="Times New Roman"/>
                <w:color w:val="auto"/>
                <w:sz w:val="20"/>
                <w:szCs w:val="20"/>
                <w:lang w:eastAsia="en-US"/>
              </w:rPr>
              <w:t>е менее 22 см / 8,66 дюйма;</w:t>
            </w:r>
          </w:p>
          <w:p w:rsidR="00F52525" w:rsidRPr="00F52525" w:rsidRDefault="00F52525" w:rsidP="00F52525">
            <w:pPr>
              <w:widowControl w:val="0"/>
              <w:autoSpaceDE w:val="0"/>
              <w:autoSpaceDN w:val="0"/>
              <w:spacing w:before="16"/>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Длина трубки – не менее 25 см / 9,8 дюйма;</w:t>
            </w:r>
          </w:p>
          <w:p w:rsidR="00F52525" w:rsidRPr="00F52525" w:rsidRDefault="00F52525" w:rsidP="00F52525">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Цвета трубок </w:t>
            </w:r>
            <w:proofErr w:type="gramStart"/>
            <w:r w:rsidRPr="00F52525">
              <w:rPr>
                <w:rFonts w:ascii="Times New Roman" w:eastAsia="Times New Roman" w:hAnsi="Times New Roman" w:cs="Times New Roman"/>
                <w:color w:val="auto"/>
                <w:sz w:val="20"/>
                <w:szCs w:val="20"/>
                <w:lang w:eastAsia="en-US"/>
              </w:rPr>
              <w:t>-К</w:t>
            </w:r>
            <w:proofErr w:type="gramEnd"/>
            <w:r w:rsidRPr="00F52525">
              <w:rPr>
                <w:rFonts w:ascii="Times New Roman" w:eastAsia="Times New Roman" w:hAnsi="Times New Roman" w:cs="Times New Roman"/>
                <w:color w:val="auto"/>
                <w:sz w:val="20"/>
                <w:szCs w:val="20"/>
                <w:lang w:eastAsia="en-US"/>
              </w:rPr>
              <w:t>расный (правое ухо) и синий (левое ухо);</w:t>
            </w:r>
          </w:p>
          <w:p w:rsidR="00F52525" w:rsidRPr="00F52525" w:rsidRDefault="00F52525" w:rsidP="00F52525">
            <w:pPr>
              <w:widowControl w:val="0"/>
              <w:autoSpaceDE w:val="0"/>
              <w:autoSpaceDN w:val="0"/>
              <w:spacing w:before="15"/>
              <w:ind w:left="66"/>
              <w:rPr>
                <w:rFonts w:ascii="Times New Roman" w:eastAsia="Times New Roman" w:hAnsi="Times New Roman" w:cs="Times New Roman"/>
                <w:color w:val="auto"/>
                <w:sz w:val="20"/>
                <w:szCs w:val="20"/>
                <w:lang w:eastAsia="en-US"/>
              </w:rPr>
            </w:pPr>
            <w:r w:rsidRPr="00F52525">
              <w:rPr>
                <w:rFonts w:ascii="Times New Roman" w:eastAsia="Times New Roman" w:hAnsi="Times New Roman" w:cs="Times New Roman"/>
                <w:color w:val="auto"/>
                <w:sz w:val="20"/>
                <w:szCs w:val="20"/>
                <w:lang w:eastAsia="en-US"/>
              </w:rPr>
              <w:t xml:space="preserve">Вес (включая кабели) </w:t>
            </w:r>
            <w:proofErr w:type="gramStart"/>
            <w:r w:rsidRPr="00F52525">
              <w:rPr>
                <w:rFonts w:ascii="Times New Roman" w:eastAsia="Times New Roman" w:hAnsi="Times New Roman" w:cs="Times New Roman"/>
                <w:color w:val="auto"/>
                <w:sz w:val="20"/>
                <w:szCs w:val="20"/>
                <w:lang w:eastAsia="en-US"/>
              </w:rPr>
              <w:t>–н</w:t>
            </w:r>
            <w:proofErr w:type="gramEnd"/>
            <w:r w:rsidRPr="00F52525">
              <w:rPr>
                <w:rFonts w:ascii="Times New Roman" w:eastAsia="Times New Roman" w:hAnsi="Times New Roman" w:cs="Times New Roman"/>
                <w:color w:val="auto"/>
                <w:sz w:val="20"/>
                <w:szCs w:val="20"/>
                <w:lang w:eastAsia="en-US"/>
              </w:rPr>
              <w:t>е более 53 г / 1,87 унция;</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1 </w:t>
            </w:r>
            <w:proofErr w:type="spellStart"/>
            <w:proofErr w:type="gramStart"/>
            <w:r w:rsidRPr="00F52525">
              <w:rPr>
                <w:rFonts w:ascii="Times New Roman" w:eastAsia="Times New Roman" w:hAnsi="Times New Roman" w:cs="Times New Roman"/>
                <w:color w:val="auto"/>
                <w:sz w:val="20"/>
                <w:szCs w:val="20"/>
              </w:rPr>
              <w:t>шт</w:t>
            </w:r>
            <w:proofErr w:type="spellEnd"/>
            <w:proofErr w:type="gramEnd"/>
          </w:p>
        </w:tc>
      </w:tr>
      <w:tr w:rsidR="00F52525" w:rsidRPr="00F52525" w:rsidTr="00DB085B">
        <w:trPr>
          <w:trHeight w:val="141"/>
        </w:trPr>
        <w:tc>
          <w:tcPr>
            <w:tcW w:w="709" w:type="dxa"/>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val="restart"/>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Кабели с зажимами для защелкивающихся электродов</w:t>
            </w:r>
          </w:p>
          <w:p w:rsidR="00F52525" w:rsidRPr="00F52525" w:rsidRDefault="00F52525" w:rsidP="00F52525">
            <w:pPr>
              <w:rPr>
                <w:rFonts w:ascii="Times New Roman" w:eastAsia="Times New Roman" w:hAnsi="Times New Roman" w:cs="Times New Roman"/>
                <w:color w:val="auto"/>
                <w:sz w:val="20"/>
                <w:szCs w:val="20"/>
              </w:rPr>
            </w:pP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lang w:val="kk-KZ"/>
              </w:rPr>
            </w:pPr>
            <w:r w:rsidRPr="00F52525">
              <w:rPr>
                <w:rFonts w:ascii="Times New Roman" w:eastAsia="Times New Roman" w:hAnsi="Times New Roman" w:cs="Times New Roman"/>
                <w:color w:val="auto"/>
                <w:sz w:val="20"/>
                <w:szCs w:val="20"/>
              </w:rPr>
              <w:t>Провода электродов поставляются в комплекте с системой, если в комплект поставки входит КСВП (</w:t>
            </w:r>
            <w:r w:rsidRPr="00F52525">
              <w:rPr>
                <w:rFonts w:ascii="Times New Roman" w:eastAsia="Times New Roman" w:hAnsi="Times New Roman" w:cs="Times New Roman"/>
                <w:color w:val="auto"/>
                <w:sz w:val="20"/>
                <w:szCs w:val="20"/>
                <w:lang w:val="en-US"/>
              </w:rPr>
              <w:t>ABR</w:t>
            </w:r>
            <w:r w:rsidRPr="00F52525">
              <w:rPr>
                <w:rFonts w:ascii="Times New Roman" w:eastAsia="Times New Roman" w:hAnsi="Times New Roman" w:cs="Times New Roman"/>
                <w:color w:val="auto"/>
                <w:sz w:val="20"/>
                <w:szCs w:val="20"/>
              </w:rPr>
              <w:t xml:space="preserve">) и необходим предусилитель. </w:t>
            </w:r>
            <w:r w:rsidRPr="00F52525">
              <w:rPr>
                <w:rFonts w:ascii="Times New Roman" w:eastAsia="Times New Roman" w:hAnsi="Times New Roman" w:cs="Times New Roman"/>
                <w:color w:val="auto"/>
                <w:sz w:val="20"/>
                <w:szCs w:val="20"/>
                <w:lang w:val="kk-KZ"/>
              </w:rPr>
              <w:t xml:space="preserve"> Провода электродов имеют не менее 3 цвета</w:t>
            </w:r>
            <w:r w:rsidRPr="00F52525">
              <w:rPr>
                <w:rFonts w:ascii="Times New Roman" w:eastAsia="Times New Roman" w:hAnsi="Times New Roman" w:cs="Times New Roman"/>
                <w:color w:val="auto"/>
                <w:sz w:val="20"/>
                <w:szCs w:val="20"/>
              </w:rPr>
              <w:t xml:space="preserve"> черный, белый, желтый. Цветные вилки подключаются к разъемам на верхней части кабеля предусилителя.</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1шт</w:t>
            </w:r>
          </w:p>
        </w:tc>
      </w:tr>
      <w:tr w:rsidR="00F52525" w:rsidRPr="00F52525" w:rsidTr="00DB085B">
        <w:trPr>
          <w:trHeight w:val="141"/>
        </w:trPr>
        <w:tc>
          <w:tcPr>
            <w:tcW w:w="709" w:type="dxa"/>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NewRoman" w:hAnsi="Times New Roman" w:cs="Times New Roman"/>
                <w:color w:val="auto"/>
                <w:sz w:val="20"/>
                <w:szCs w:val="20"/>
              </w:rPr>
              <w:t>Наушник многоразовый для аудиометра</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NewRoman" w:hAnsi="Times New Roman" w:cs="Times New Roman"/>
                <w:color w:val="auto"/>
                <w:sz w:val="20"/>
                <w:szCs w:val="20"/>
              </w:rPr>
              <w:t xml:space="preserve">Наушник </w:t>
            </w:r>
            <w:r w:rsidRPr="00F52525">
              <w:rPr>
                <w:rFonts w:ascii="Times New Roman" w:eastAsia="Times New Roman" w:hAnsi="Times New Roman" w:cs="Times New Roman"/>
                <w:color w:val="auto"/>
                <w:sz w:val="20"/>
                <w:szCs w:val="20"/>
              </w:rPr>
              <w:t xml:space="preserve">оснащен электродами многоразового использования из нержавеющей стали, датчиком и предусилителем, интегрированными в одном устройстве, так что нет необходимости в одноразовых расходных материалах. Кнопка позволяет начать тест, а светодиодные индикаторы обеспечивают обратную связь о выбранном ухе, импедансе и состоянии теста. Подпружиненные электроды приспосабливаются к форме уха, а электрод </w:t>
            </w:r>
            <w:proofErr w:type="gramStart"/>
            <w:r w:rsidRPr="00F52525">
              <w:rPr>
                <w:rFonts w:ascii="Times New Roman" w:eastAsia="Times New Roman" w:hAnsi="Times New Roman" w:cs="Times New Roman"/>
                <w:color w:val="auto"/>
                <w:sz w:val="20"/>
                <w:szCs w:val="20"/>
              </w:rPr>
              <w:t>лба</w:t>
            </w:r>
            <w:proofErr w:type="gramEnd"/>
            <w:r w:rsidRPr="00F52525">
              <w:rPr>
                <w:rFonts w:ascii="Times New Roman" w:eastAsia="Times New Roman" w:hAnsi="Times New Roman" w:cs="Times New Roman"/>
                <w:color w:val="auto"/>
                <w:sz w:val="20"/>
                <w:szCs w:val="20"/>
              </w:rPr>
              <w:t xml:space="preserve"> может быть повернут или заменен на электрод длинной длины для маленьких головок младенцев.</w:t>
            </w:r>
          </w:p>
          <w:p w:rsidR="00F52525" w:rsidRPr="00F52525" w:rsidRDefault="00F52525" w:rsidP="00F52525">
            <w:pPr>
              <w:rPr>
                <w:rFonts w:ascii="Times New Roman" w:eastAsia="Times New Roman" w:hAnsi="Times New Roman" w:cs="Times New Roman"/>
                <w:color w:val="auto"/>
                <w:sz w:val="20"/>
                <w:szCs w:val="20"/>
              </w:rPr>
            </w:pPr>
            <w:proofErr w:type="gramStart"/>
            <w:r w:rsidRPr="00F52525">
              <w:rPr>
                <w:rFonts w:ascii="Times New Roman" w:eastAsia="Times New Roman" w:hAnsi="Times New Roman" w:cs="Times New Roman"/>
                <w:color w:val="auto"/>
                <w:sz w:val="20"/>
                <w:szCs w:val="20"/>
              </w:rPr>
              <w:t>Комплектующие</w:t>
            </w:r>
            <w:proofErr w:type="gramEnd"/>
            <w:r w:rsidRPr="00F52525">
              <w:rPr>
                <w:rFonts w:ascii="Times New Roman" w:eastAsia="Times New Roman" w:hAnsi="Times New Roman" w:cs="Times New Roman"/>
                <w:color w:val="auto"/>
                <w:sz w:val="20"/>
                <w:szCs w:val="20"/>
              </w:rPr>
              <w:t xml:space="preserve"> являются следующими: </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Гель-протектор на электроде из нержавеющей стали;</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 Вершинный электрод - вращающийся </w:t>
            </w:r>
            <w:proofErr w:type="gramStart"/>
            <w:r w:rsidRPr="00F52525">
              <w:rPr>
                <w:rFonts w:ascii="Times New Roman" w:eastAsia="Times New Roman" w:hAnsi="Times New Roman" w:cs="Times New Roman"/>
                <w:color w:val="auto"/>
                <w:sz w:val="20"/>
                <w:szCs w:val="20"/>
              </w:rPr>
              <w:t>на</w:t>
            </w:r>
            <w:proofErr w:type="gramEnd"/>
            <w:r w:rsidRPr="00F52525">
              <w:rPr>
                <w:rFonts w:ascii="Times New Roman" w:eastAsia="Times New Roman" w:hAnsi="Times New Roman" w:cs="Times New Roman"/>
                <w:color w:val="auto"/>
                <w:sz w:val="20"/>
                <w:szCs w:val="20"/>
              </w:rPr>
              <w:t xml:space="preserve"> не менее 180°;</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Активное контрольное ухо (правое) LED (</w:t>
            </w:r>
            <w:proofErr w:type="gramStart"/>
            <w:r w:rsidRPr="00F52525">
              <w:rPr>
                <w:rFonts w:ascii="Times New Roman" w:eastAsia="Times New Roman" w:hAnsi="Times New Roman" w:cs="Times New Roman"/>
                <w:color w:val="auto"/>
                <w:sz w:val="20"/>
                <w:szCs w:val="20"/>
              </w:rPr>
              <w:t>синий</w:t>
            </w:r>
            <w:proofErr w:type="gramEnd"/>
            <w:r w:rsidRPr="00F52525">
              <w:rPr>
                <w:rFonts w:ascii="Times New Roman" w:eastAsia="Times New Roman" w:hAnsi="Times New Roman" w:cs="Times New Roman"/>
                <w:color w:val="auto"/>
                <w:sz w:val="20"/>
                <w:szCs w:val="20"/>
              </w:rPr>
              <w:t xml:space="preserve"> LED на другой стороне левого уха;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 Заземляющий электрод;</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Акустический динамик;</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 </w:t>
            </w:r>
            <w:proofErr w:type="spellStart"/>
            <w:r w:rsidRPr="00F52525">
              <w:rPr>
                <w:rFonts w:ascii="Times New Roman" w:eastAsia="Times New Roman" w:hAnsi="Times New Roman" w:cs="Times New Roman"/>
                <w:color w:val="auto"/>
                <w:sz w:val="20"/>
                <w:szCs w:val="20"/>
              </w:rPr>
              <w:t>Мастоидный</w:t>
            </w:r>
            <w:proofErr w:type="spellEnd"/>
            <w:r w:rsidRPr="00F52525">
              <w:rPr>
                <w:rFonts w:ascii="Times New Roman" w:eastAsia="Times New Roman" w:hAnsi="Times New Roman" w:cs="Times New Roman"/>
                <w:color w:val="auto"/>
                <w:sz w:val="20"/>
                <w:szCs w:val="20"/>
              </w:rPr>
              <w:t xml:space="preserve"> электрод;</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Полупрозрачный силиконовый амбушюр для ушей;</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Светодиоды - тестовая обратная связь во время измерения импеданса и КСВП;</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Кнопка - Начало, паузы, остановка теста;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Поддерживаемые тесты </w:t>
            </w:r>
            <w:proofErr w:type="gramStart"/>
            <w:r w:rsidRPr="00F52525">
              <w:rPr>
                <w:rFonts w:ascii="Times New Roman" w:eastAsia="Times New Roman" w:hAnsi="Times New Roman" w:cs="Times New Roman"/>
                <w:color w:val="auto"/>
                <w:sz w:val="20"/>
                <w:szCs w:val="20"/>
              </w:rPr>
              <w:t>–К</w:t>
            </w:r>
            <w:proofErr w:type="gramEnd"/>
            <w:r w:rsidRPr="00F52525">
              <w:rPr>
                <w:rFonts w:ascii="Times New Roman" w:eastAsia="Times New Roman" w:hAnsi="Times New Roman" w:cs="Times New Roman"/>
                <w:color w:val="auto"/>
                <w:sz w:val="20"/>
                <w:szCs w:val="20"/>
              </w:rPr>
              <w:t>СВП (ABR)  (</w:t>
            </w:r>
            <w:proofErr w:type="spellStart"/>
            <w:r w:rsidRPr="00F52525">
              <w:rPr>
                <w:rFonts w:ascii="Times New Roman" w:eastAsia="Times New Roman" w:hAnsi="Times New Roman" w:cs="Times New Roman"/>
                <w:color w:val="auto"/>
                <w:sz w:val="20"/>
                <w:szCs w:val="20"/>
              </w:rPr>
              <w:t>монауральный</w:t>
            </w:r>
            <w:proofErr w:type="spellEnd"/>
            <w:r w:rsidRPr="00F52525">
              <w:rPr>
                <w:rFonts w:ascii="Times New Roman" w:eastAsia="Times New Roman" w:hAnsi="Times New Roman" w:cs="Times New Roman"/>
                <w:color w:val="auto"/>
                <w:sz w:val="20"/>
                <w:szCs w:val="20"/>
              </w:rPr>
              <w:t>)</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Предусилитель: Каналы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 менее одного;</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Получение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 более 72 дБ;</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Частотная характеристика -0.5 Гц до 5000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Шум -&lt;25 нВ/√Гц;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Коэффициент CMR -&gt; 100 дБ при 100 Гц;</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Максимальное входное напряжение смещения -2.5 В;</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Входной импеданс -10 MΩ/170 </w:t>
            </w:r>
            <w:proofErr w:type="spellStart"/>
            <w:r w:rsidRPr="00F52525">
              <w:rPr>
                <w:rFonts w:ascii="Times New Roman" w:eastAsia="Times New Roman" w:hAnsi="Times New Roman" w:cs="Times New Roman"/>
                <w:color w:val="auto"/>
                <w:sz w:val="20"/>
                <w:szCs w:val="20"/>
              </w:rPr>
              <w:t>pF</w:t>
            </w:r>
            <w:proofErr w:type="spellEnd"/>
            <w:r w:rsidRPr="00F52525">
              <w:rPr>
                <w:rFonts w:ascii="Times New Roman" w:eastAsia="Times New Roman" w:hAnsi="Times New Roman" w:cs="Times New Roman"/>
                <w:color w:val="auto"/>
                <w:sz w:val="20"/>
                <w:szCs w:val="20"/>
              </w:rPr>
              <w:t>;</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Источник питания </w:t>
            </w:r>
            <w:proofErr w:type="gramStart"/>
            <w:r w:rsidRPr="00F52525">
              <w:rPr>
                <w:rFonts w:ascii="Times New Roman" w:eastAsia="Times New Roman" w:hAnsi="Times New Roman" w:cs="Times New Roman"/>
                <w:color w:val="auto"/>
                <w:sz w:val="20"/>
                <w:szCs w:val="20"/>
              </w:rPr>
              <w:t>-и</w:t>
            </w:r>
            <w:proofErr w:type="gramEnd"/>
            <w:r w:rsidRPr="00F52525">
              <w:rPr>
                <w:rFonts w:ascii="Times New Roman" w:eastAsia="Times New Roman" w:hAnsi="Times New Roman" w:cs="Times New Roman"/>
                <w:color w:val="auto"/>
                <w:sz w:val="20"/>
                <w:szCs w:val="20"/>
              </w:rPr>
              <w:t>золированный, от главного блока;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Динамик: Интегрированный </w:t>
            </w:r>
            <w:proofErr w:type="gramStart"/>
            <w:r w:rsidRPr="00F52525">
              <w:rPr>
                <w:rFonts w:ascii="Times New Roman" w:eastAsia="Times New Roman" w:hAnsi="Times New Roman" w:cs="Times New Roman"/>
                <w:color w:val="auto"/>
                <w:sz w:val="20"/>
                <w:szCs w:val="20"/>
              </w:rPr>
              <w:t>-д</w:t>
            </w:r>
            <w:proofErr w:type="gramEnd"/>
            <w:r w:rsidRPr="00F52525">
              <w:rPr>
                <w:rFonts w:ascii="Times New Roman" w:eastAsia="Times New Roman" w:hAnsi="Times New Roman" w:cs="Times New Roman"/>
                <w:color w:val="auto"/>
                <w:sz w:val="20"/>
                <w:szCs w:val="20"/>
              </w:rPr>
              <w:t>инамический, 8 Ω;</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Электроды: 3шт. с </w:t>
            </w:r>
            <w:proofErr w:type="spellStart"/>
            <w:r w:rsidRPr="00F52525">
              <w:rPr>
                <w:rFonts w:ascii="Times New Roman" w:eastAsia="Times New Roman" w:hAnsi="Times New Roman" w:cs="Times New Roman"/>
                <w:color w:val="auto"/>
                <w:sz w:val="20"/>
                <w:szCs w:val="20"/>
              </w:rPr>
              <w:t>гелевыми</w:t>
            </w:r>
            <w:proofErr w:type="spellEnd"/>
            <w:r w:rsidRPr="00F52525">
              <w:rPr>
                <w:rFonts w:ascii="Times New Roman" w:eastAsia="Times New Roman" w:hAnsi="Times New Roman" w:cs="Times New Roman"/>
                <w:color w:val="auto"/>
                <w:sz w:val="20"/>
                <w:szCs w:val="20"/>
              </w:rPr>
              <w:t xml:space="preserve"> протекторами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ержавеющая сталь, многоразовый, вращающийся вершинный электрод;</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Обратная связь с пользователем: Светодиоды </w:t>
            </w:r>
            <w:proofErr w:type="gramStart"/>
            <w:r w:rsidRPr="00F52525">
              <w:rPr>
                <w:rFonts w:ascii="Times New Roman" w:eastAsia="Times New Roman" w:hAnsi="Times New Roman" w:cs="Times New Roman"/>
                <w:color w:val="auto"/>
                <w:sz w:val="20"/>
                <w:szCs w:val="20"/>
              </w:rPr>
              <w:t>-к</w:t>
            </w:r>
            <w:proofErr w:type="gramEnd"/>
            <w:r w:rsidRPr="00F52525">
              <w:rPr>
                <w:rFonts w:ascii="Times New Roman" w:eastAsia="Times New Roman" w:hAnsi="Times New Roman" w:cs="Times New Roman"/>
                <w:color w:val="auto"/>
                <w:sz w:val="20"/>
                <w:szCs w:val="20"/>
              </w:rPr>
              <w:t>расные и синие светодиоды для правого или левого уха, 3RGB светодиоды для импеданса и тестового статуса (работа, пауза или шумы);</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Пользовательский интерфейс: Кнопка </w:t>
            </w:r>
            <w:proofErr w:type="gramStart"/>
            <w:r w:rsidRPr="00F52525">
              <w:rPr>
                <w:rFonts w:ascii="Times New Roman" w:eastAsia="Times New Roman" w:hAnsi="Times New Roman" w:cs="Times New Roman"/>
                <w:color w:val="auto"/>
                <w:sz w:val="20"/>
                <w:szCs w:val="20"/>
              </w:rPr>
              <w:t>-ч</w:t>
            </w:r>
            <w:proofErr w:type="gramEnd"/>
            <w:r w:rsidRPr="00F52525">
              <w:rPr>
                <w:rFonts w:ascii="Times New Roman" w:eastAsia="Times New Roman" w:hAnsi="Times New Roman" w:cs="Times New Roman"/>
                <w:color w:val="auto"/>
                <w:sz w:val="20"/>
                <w:szCs w:val="20"/>
              </w:rPr>
              <w:t>тобы начать, сделать паузу или остановить тест;</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Вес – не более 254 г/ 8,96 унция;</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Размеры – не более 148 мм x75 мм x65 мм / 5,83 в x2,95 в x2,56 </w:t>
            </w:r>
            <w:proofErr w:type="gramStart"/>
            <w:r w:rsidRPr="00F52525">
              <w:rPr>
                <w:rFonts w:ascii="Times New Roman" w:eastAsia="Times New Roman" w:hAnsi="Times New Roman" w:cs="Times New Roman"/>
                <w:color w:val="auto"/>
                <w:sz w:val="20"/>
                <w:szCs w:val="20"/>
              </w:rPr>
              <w:t>в</w:t>
            </w:r>
            <w:proofErr w:type="gramEnd"/>
            <w:r w:rsidRPr="00F52525">
              <w:rPr>
                <w:rFonts w:ascii="Times New Roman" w:eastAsia="Times New Roman" w:hAnsi="Times New Roman" w:cs="Times New Roman"/>
                <w:color w:val="auto"/>
                <w:sz w:val="20"/>
                <w:szCs w:val="20"/>
              </w:rPr>
              <w:t>;</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Длина кабеля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 более 112 см / 47 дюймов;</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Память </w:t>
            </w:r>
            <w:proofErr w:type="gramStart"/>
            <w:r w:rsidRPr="00F52525">
              <w:rPr>
                <w:rFonts w:ascii="Times New Roman" w:eastAsia="Times New Roman" w:hAnsi="Times New Roman" w:cs="Times New Roman"/>
                <w:color w:val="auto"/>
                <w:sz w:val="20"/>
                <w:szCs w:val="20"/>
              </w:rPr>
              <w:t>-к</w:t>
            </w:r>
            <w:proofErr w:type="gramEnd"/>
            <w:r w:rsidRPr="00F52525">
              <w:rPr>
                <w:rFonts w:ascii="Times New Roman" w:eastAsia="Times New Roman" w:hAnsi="Times New Roman" w:cs="Times New Roman"/>
                <w:color w:val="auto"/>
                <w:sz w:val="20"/>
                <w:szCs w:val="20"/>
              </w:rPr>
              <w:t>алибровочные значения и идентификатор датчика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Подставка: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Вес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 xml:space="preserve">е более 300 </w:t>
            </w:r>
            <w:proofErr w:type="spellStart"/>
            <w:r w:rsidRPr="00F52525">
              <w:rPr>
                <w:rFonts w:ascii="Times New Roman" w:eastAsia="Times New Roman" w:hAnsi="Times New Roman" w:cs="Times New Roman"/>
                <w:color w:val="auto"/>
                <w:sz w:val="20"/>
                <w:szCs w:val="20"/>
              </w:rPr>
              <w:t>гр</w:t>
            </w:r>
            <w:proofErr w:type="spellEnd"/>
            <w:r w:rsidRPr="00F52525">
              <w:rPr>
                <w:rFonts w:ascii="Times New Roman" w:eastAsia="Times New Roman" w:hAnsi="Times New Roman" w:cs="Times New Roman"/>
                <w:color w:val="auto"/>
                <w:sz w:val="20"/>
                <w:szCs w:val="20"/>
              </w:rPr>
              <w:t>/ 10,6 унция;</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Размеры </w:t>
            </w:r>
            <w:proofErr w:type="gramStart"/>
            <w:r w:rsidRPr="00F52525">
              <w:rPr>
                <w:rFonts w:ascii="Times New Roman" w:eastAsia="Times New Roman" w:hAnsi="Times New Roman" w:cs="Times New Roman"/>
                <w:color w:val="auto"/>
                <w:sz w:val="20"/>
                <w:szCs w:val="20"/>
              </w:rPr>
              <w:t>–н</w:t>
            </w:r>
            <w:proofErr w:type="gramEnd"/>
            <w:r w:rsidRPr="00F52525">
              <w:rPr>
                <w:rFonts w:ascii="Times New Roman" w:eastAsia="Times New Roman" w:hAnsi="Times New Roman" w:cs="Times New Roman"/>
                <w:color w:val="auto"/>
                <w:sz w:val="20"/>
                <w:szCs w:val="20"/>
              </w:rPr>
              <w:t>е более 94 мм х 171 мм х 90 мм/3,7 дюйма х 6,7 х 3,5 дюйма;</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1шт</w:t>
            </w:r>
          </w:p>
          <w:p w:rsidR="00F52525" w:rsidRPr="00F52525" w:rsidRDefault="00F52525" w:rsidP="00F52525">
            <w:pPr>
              <w:rPr>
                <w:rFonts w:ascii="Times New Roman" w:eastAsia="Times New Roman" w:hAnsi="Times New Roman" w:cs="Times New Roman"/>
                <w:color w:val="auto"/>
                <w:sz w:val="20"/>
                <w:szCs w:val="20"/>
              </w:rPr>
            </w:pPr>
          </w:p>
        </w:tc>
      </w:tr>
      <w:tr w:rsidR="00F52525" w:rsidRPr="00F52525" w:rsidTr="00DB085B">
        <w:trPr>
          <w:trHeight w:val="141"/>
        </w:trPr>
        <w:tc>
          <w:tcPr>
            <w:tcW w:w="709" w:type="dxa"/>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Программное обеспечение для ПК</w:t>
            </w:r>
          </w:p>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Программное обеспечение позволяет вам:</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-Хранить, просматривать и управлять информацией о пациенте;</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Хранить, просматривать и управлять данными тестирования, передаваемыми с аудиометра;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 Перенести имена пациентов, нуждающихся в тестировании, </w:t>
            </w:r>
            <w:r w:rsidRPr="00F52525">
              <w:rPr>
                <w:rFonts w:ascii="Times New Roman" w:eastAsia="Times New Roman" w:hAnsi="Times New Roman" w:cs="Times New Roman"/>
                <w:color w:val="auto"/>
                <w:sz w:val="20"/>
                <w:szCs w:val="20"/>
              </w:rPr>
              <w:lastRenderedPageBreak/>
              <w:t>на устройство;</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 Распечатать результаты тестирования на стандартном </w:t>
            </w:r>
            <w:proofErr w:type="gramStart"/>
            <w:r w:rsidRPr="00F52525">
              <w:rPr>
                <w:rFonts w:ascii="Times New Roman" w:eastAsia="Times New Roman" w:hAnsi="Times New Roman" w:cs="Times New Roman"/>
                <w:color w:val="auto"/>
                <w:sz w:val="20"/>
                <w:szCs w:val="20"/>
              </w:rPr>
              <w:t>ПК-совместимом</w:t>
            </w:r>
            <w:proofErr w:type="gramEnd"/>
            <w:r w:rsidRPr="00F52525">
              <w:rPr>
                <w:rFonts w:ascii="Times New Roman" w:eastAsia="Times New Roman" w:hAnsi="Times New Roman" w:cs="Times New Roman"/>
                <w:color w:val="auto"/>
                <w:sz w:val="20"/>
                <w:szCs w:val="20"/>
              </w:rPr>
              <w:t xml:space="preserve"> принтере;</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Экспортировать данные о пациентах и испытаниях.</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Настраивать различные настройки устройства, включая протоколы проверки;</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Управлять пользователями;</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Управлять настраиваемыми списками (например, названия объектов, факторы риска);</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 Управлять учетными записями пользователей </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lastRenderedPageBreak/>
              <w:t xml:space="preserve">1 </w:t>
            </w:r>
            <w:proofErr w:type="spellStart"/>
            <w:proofErr w:type="gramStart"/>
            <w:r w:rsidRPr="00F52525">
              <w:rPr>
                <w:rFonts w:ascii="Times New Roman" w:eastAsia="Times New Roman" w:hAnsi="Times New Roman" w:cs="Times New Roman"/>
                <w:color w:val="auto"/>
                <w:sz w:val="20"/>
                <w:szCs w:val="20"/>
              </w:rPr>
              <w:t>шт</w:t>
            </w:r>
            <w:proofErr w:type="spellEnd"/>
            <w:proofErr w:type="gramEnd"/>
          </w:p>
        </w:tc>
      </w:tr>
      <w:tr w:rsidR="00F52525" w:rsidRPr="00F52525" w:rsidTr="00DB085B">
        <w:trPr>
          <w:trHeight w:val="141"/>
        </w:trPr>
        <w:tc>
          <w:tcPr>
            <w:tcW w:w="709" w:type="dxa"/>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sz w:val="20"/>
                <w:szCs w:val="20"/>
              </w:rPr>
            </w:pPr>
            <w:r w:rsidRPr="00F52525">
              <w:rPr>
                <w:rFonts w:ascii="Times New Roman" w:eastAsia="Times New Roman" w:hAnsi="Times New Roman" w:cs="Times New Roman"/>
                <w:sz w:val="20"/>
                <w:szCs w:val="20"/>
              </w:rPr>
              <w:t xml:space="preserve">Термопринтер </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proofErr w:type="gramStart"/>
            <w:r w:rsidRPr="00F52525">
              <w:rPr>
                <w:rFonts w:ascii="Times New Roman" w:eastAsia="Times New Roman" w:hAnsi="Times New Roman" w:cs="Times New Roman"/>
                <w:color w:val="auto"/>
                <w:sz w:val="20"/>
                <w:szCs w:val="20"/>
              </w:rPr>
              <w:t>Беспроводной</w:t>
            </w:r>
            <w:proofErr w:type="gramEnd"/>
            <w:r w:rsidRPr="00F52525">
              <w:rPr>
                <w:rFonts w:ascii="Times New Roman" w:eastAsia="Times New Roman" w:hAnsi="Times New Roman" w:cs="Times New Roman"/>
                <w:color w:val="auto"/>
                <w:sz w:val="20"/>
                <w:szCs w:val="20"/>
              </w:rPr>
              <w:t xml:space="preserve"> термальный принтер позволяет осуществлять прямую печать этикеток с устройства.</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1шт</w:t>
            </w:r>
          </w:p>
        </w:tc>
      </w:tr>
      <w:tr w:rsidR="00F52525" w:rsidRPr="00F52525" w:rsidTr="00DB085B">
        <w:trPr>
          <w:trHeight w:val="141"/>
        </w:trPr>
        <w:tc>
          <w:tcPr>
            <w:tcW w:w="709" w:type="dxa"/>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9</w:t>
            </w:r>
          </w:p>
        </w:tc>
        <w:tc>
          <w:tcPr>
            <w:tcW w:w="2552"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sz w:val="20"/>
                <w:szCs w:val="20"/>
              </w:rPr>
            </w:pPr>
            <w:r w:rsidRPr="00F52525">
              <w:rPr>
                <w:rFonts w:ascii="Times New Roman" w:eastAsia="Times New Roman" w:hAnsi="Times New Roman" w:cs="Times New Roman"/>
                <w:sz w:val="20"/>
                <w:szCs w:val="20"/>
              </w:rPr>
              <w:t xml:space="preserve">Тележка </w:t>
            </w:r>
          </w:p>
        </w:tc>
        <w:tc>
          <w:tcPr>
            <w:tcW w:w="5528" w:type="dxa"/>
            <w:tcBorders>
              <w:top w:val="single" w:sz="4" w:space="0" w:color="auto"/>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Тележка для оборудования, для удобного размещения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1 </w:t>
            </w:r>
            <w:proofErr w:type="spellStart"/>
            <w:proofErr w:type="gramStart"/>
            <w:r w:rsidRPr="00F52525">
              <w:rPr>
                <w:rFonts w:ascii="Times New Roman" w:eastAsia="Times New Roman" w:hAnsi="Times New Roman" w:cs="Times New Roman"/>
                <w:color w:val="auto"/>
                <w:sz w:val="20"/>
                <w:szCs w:val="20"/>
              </w:rPr>
              <w:t>шт</w:t>
            </w:r>
            <w:proofErr w:type="spellEnd"/>
            <w:proofErr w:type="gramEnd"/>
          </w:p>
        </w:tc>
      </w:tr>
      <w:tr w:rsidR="00F52525" w:rsidRPr="00F52525" w:rsidTr="00DB085B">
        <w:trPr>
          <w:trHeight w:val="141"/>
        </w:trPr>
        <w:tc>
          <w:tcPr>
            <w:tcW w:w="5245" w:type="dxa"/>
            <w:gridSpan w:val="2"/>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Расходные материалы</w:t>
            </w:r>
          </w:p>
        </w:tc>
      </w:tr>
      <w:tr w:rsidR="00F52525" w:rsidRPr="00F52525" w:rsidTr="00DB085B">
        <w:trPr>
          <w:trHeight w:val="1947"/>
        </w:trPr>
        <w:tc>
          <w:tcPr>
            <w:tcW w:w="709" w:type="dxa"/>
            <w:vMerge w:val="restart"/>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val="restart"/>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top w:val="single" w:sz="4" w:space="0" w:color="auto"/>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1</w:t>
            </w:r>
          </w:p>
        </w:tc>
        <w:tc>
          <w:tcPr>
            <w:tcW w:w="2552" w:type="dxa"/>
            <w:tcBorders>
              <w:top w:val="single" w:sz="4" w:space="0" w:color="auto"/>
              <w:left w:val="single" w:sz="4" w:space="0" w:color="auto"/>
              <w:right w:val="single" w:sz="4" w:space="0" w:color="auto"/>
            </w:tcBorders>
            <w:vAlign w:val="center"/>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Комплект для очистки зонда</w:t>
            </w:r>
          </w:p>
          <w:p w:rsidR="00F52525" w:rsidRPr="00F52525" w:rsidRDefault="00F52525" w:rsidP="00F52525">
            <w:pPr>
              <w:rPr>
                <w:rFonts w:ascii="Times New Roman" w:eastAsia="Times New Roman" w:hAnsi="Times New Roman" w:cs="Times New Roman"/>
                <w:color w:val="auto"/>
                <w:sz w:val="20"/>
                <w:szCs w:val="20"/>
                <w:lang w:val="kk-KZ"/>
              </w:rPr>
            </w:pPr>
          </w:p>
        </w:tc>
        <w:tc>
          <w:tcPr>
            <w:tcW w:w="5528" w:type="dxa"/>
            <w:tcBorders>
              <w:top w:val="single" w:sz="4" w:space="0" w:color="auto"/>
              <w:left w:val="single" w:sz="4" w:space="0" w:color="auto"/>
              <w:right w:val="single" w:sz="4" w:space="0" w:color="auto"/>
            </w:tcBorders>
          </w:tcPr>
          <w:p w:rsidR="00F52525" w:rsidRPr="00F52525" w:rsidRDefault="00F52525" w:rsidP="00F52525">
            <w:pPr>
              <w:autoSpaceDE w:val="0"/>
              <w:autoSpaceDN w:val="0"/>
              <w:adjustRightInd w:val="0"/>
              <w:rPr>
                <w:rFonts w:ascii="Times New Roman" w:eastAsia="ArialMT" w:hAnsi="Times New Roman" w:cs="Times New Roman"/>
                <w:color w:val="auto"/>
                <w:sz w:val="20"/>
                <w:szCs w:val="20"/>
                <w:lang w:eastAsia="ko-KR"/>
              </w:rPr>
            </w:pPr>
            <w:r w:rsidRPr="00F52525">
              <w:rPr>
                <w:rFonts w:ascii="Times New Roman" w:eastAsia="Times New Roman" w:hAnsi="Times New Roman" w:cs="Times New Roman"/>
                <w:color w:val="auto"/>
                <w:spacing w:val="-1"/>
                <w:sz w:val="20"/>
                <w:szCs w:val="20"/>
              </w:rPr>
              <w:t>Для</w:t>
            </w:r>
            <w:r w:rsidRPr="00F52525">
              <w:rPr>
                <w:rFonts w:ascii="Times New Roman" w:eastAsia="Times New Roman" w:hAnsi="Times New Roman" w:cs="Times New Roman"/>
                <w:color w:val="auto"/>
                <w:spacing w:val="-13"/>
                <w:sz w:val="20"/>
                <w:szCs w:val="20"/>
              </w:rPr>
              <w:t xml:space="preserve"> </w:t>
            </w:r>
            <w:r w:rsidRPr="00F52525">
              <w:rPr>
                <w:rFonts w:ascii="Times New Roman" w:eastAsia="Times New Roman" w:hAnsi="Times New Roman" w:cs="Times New Roman"/>
                <w:color w:val="auto"/>
                <w:spacing w:val="-1"/>
                <w:sz w:val="20"/>
                <w:szCs w:val="20"/>
              </w:rPr>
              <w:t>очистки</w:t>
            </w:r>
            <w:r w:rsidRPr="00F52525">
              <w:rPr>
                <w:rFonts w:ascii="Times New Roman" w:eastAsia="Times New Roman" w:hAnsi="Times New Roman" w:cs="Times New Roman"/>
                <w:color w:val="auto"/>
                <w:spacing w:val="-11"/>
                <w:sz w:val="20"/>
                <w:szCs w:val="20"/>
              </w:rPr>
              <w:t xml:space="preserve"> </w:t>
            </w:r>
            <w:r w:rsidRPr="00F52525">
              <w:rPr>
                <w:rFonts w:ascii="Times New Roman" w:eastAsia="Times New Roman" w:hAnsi="Times New Roman" w:cs="Times New Roman"/>
                <w:color w:val="auto"/>
                <w:spacing w:val="-1"/>
                <w:sz w:val="20"/>
                <w:szCs w:val="20"/>
              </w:rPr>
              <w:t>используйте</w:t>
            </w:r>
            <w:r w:rsidRPr="00F52525">
              <w:rPr>
                <w:rFonts w:ascii="Times New Roman" w:eastAsia="Times New Roman" w:hAnsi="Times New Roman" w:cs="Times New Roman"/>
                <w:color w:val="auto"/>
                <w:spacing w:val="-13"/>
                <w:sz w:val="20"/>
                <w:szCs w:val="20"/>
              </w:rPr>
              <w:t xml:space="preserve"> </w:t>
            </w:r>
            <w:r w:rsidRPr="00F52525">
              <w:rPr>
                <w:rFonts w:ascii="Times New Roman" w:eastAsia="Times New Roman" w:hAnsi="Times New Roman" w:cs="Times New Roman"/>
                <w:color w:val="auto"/>
                <w:spacing w:val="-1"/>
                <w:sz w:val="20"/>
                <w:szCs w:val="20"/>
              </w:rPr>
              <w:t>нить</w:t>
            </w:r>
            <w:r w:rsidRPr="00F52525">
              <w:rPr>
                <w:rFonts w:ascii="Times New Roman" w:eastAsia="Times New Roman" w:hAnsi="Times New Roman" w:cs="Times New Roman"/>
                <w:color w:val="auto"/>
                <w:spacing w:val="-11"/>
                <w:sz w:val="20"/>
                <w:szCs w:val="20"/>
              </w:rPr>
              <w:t xml:space="preserve"> </w:t>
            </w:r>
            <w:r w:rsidRPr="00F52525">
              <w:rPr>
                <w:rFonts w:ascii="Times New Roman" w:eastAsia="Times New Roman" w:hAnsi="Times New Roman" w:cs="Times New Roman"/>
                <w:color w:val="auto"/>
                <w:spacing w:val="-1"/>
                <w:sz w:val="20"/>
                <w:szCs w:val="20"/>
              </w:rPr>
              <w:t>для</w:t>
            </w:r>
            <w:r w:rsidRPr="00F52525">
              <w:rPr>
                <w:rFonts w:ascii="Times New Roman" w:eastAsia="Times New Roman" w:hAnsi="Times New Roman" w:cs="Times New Roman"/>
                <w:color w:val="auto"/>
                <w:spacing w:val="-12"/>
                <w:sz w:val="20"/>
                <w:szCs w:val="20"/>
              </w:rPr>
              <w:t xml:space="preserve"> </w:t>
            </w:r>
            <w:r w:rsidRPr="00F52525">
              <w:rPr>
                <w:rFonts w:ascii="Times New Roman" w:eastAsia="Times New Roman" w:hAnsi="Times New Roman" w:cs="Times New Roman"/>
                <w:color w:val="auto"/>
                <w:spacing w:val="-1"/>
                <w:sz w:val="20"/>
                <w:szCs w:val="20"/>
              </w:rPr>
              <w:t>мостов</w:t>
            </w:r>
            <w:r w:rsidRPr="00F52525">
              <w:rPr>
                <w:rFonts w:ascii="Times New Roman" w:eastAsia="Times New Roman" w:hAnsi="Times New Roman" w:cs="Times New Roman"/>
                <w:color w:val="auto"/>
                <w:spacing w:val="-13"/>
                <w:sz w:val="20"/>
                <w:szCs w:val="20"/>
              </w:rPr>
              <w:t xml:space="preserve"> </w:t>
            </w:r>
            <w:r w:rsidRPr="00F52525">
              <w:rPr>
                <w:rFonts w:ascii="Times New Roman" w:eastAsia="Times New Roman" w:hAnsi="Times New Roman" w:cs="Times New Roman"/>
                <w:color w:val="auto"/>
                <w:spacing w:val="-1"/>
                <w:sz w:val="20"/>
                <w:szCs w:val="20"/>
              </w:rPr>
              <w:t>и</w:t>
            </w:r>
            <w:r w:rsidRPr="00F52525">
              <w:rPr>
                <w:rFonts w:ascii="Times New Roman" w:eastAsia="Times New Roman" w:hAnsi="Times New Roman" w:cs="Times New Roman"/>
                <w:color w:val="auto"/>
                <w:spacing w:val="-12"/>
                <w:sz w:val="20"/>
                <w:szCs w:val="20"/>
              </w:rPr>
              <w:t xml:space="preserve"> </w:t>
            </w:r>
            <w:r w:rsidRPr="00F52525">
              <w:rPr>
                <w:rFonts w:ascii="Times New Roman" w:eastAsia="Times New Roman" w:hAnsi="Times New Roman" w:cs="Times New Roman"/>
                <w:color w:val="auto"/>
                <w:spacing w:val="-1"/>
                <w:sz w:val="20"/>
                <w:szCs w:val="20"/>
              </w:rPr>
              <w:t>имплантатов</w:t>
            </w:r>
            <w:r w:rsidRPr="00F52525">
              <w:rPr>
                <w:rFonts w:ascii="Times New Roman" w:eastAsia="Times New Roman" w:hAnsi="Times New Roman" w:cs="Times New Roman"/>
                <w:color w:val="auto"/>
                <w:spacing w:val="-57"/>
                <w:sz w:val="20"/>
                <w:szCs w:val="20"/>
              </w:rPr>
              <w:t xml:space="preserve"> </w:t>
            </w:r>
            <w:r w:rsidRPr="00F52525">
              <w:rPr>
                <w:rFonts w:ascii="Times New Roman" w:eastAsia="Times New Roman" w:hAnsi="Times New Roman" w:cs="Times New Roman"/>
                <w:color w:val="auto"/>
                <w:sz w:val="20"/>
                <w:szCs w:val="20"/>
              </w:rPr>
              <w:t>или</w:t>
            </w:r>
            <w:r w:rsidRPr="00F52525">
              <w:rPr>
                <w:rFonts w:ascii="Times New Roman" w:eastAsia="Times New Roman" w:hAnsi="Times New Roman" w:cs="Times New Roman"/>
                <w:color w:val="auto"/>
                <w:spacing w:val="-5"/>
                <w:sz w:val="20"/>
                <w:szCs w:val="20"/>
              </w:rPr>
              <w:t xml:space="preserve"> </w:t>
            </w:r>
            <w:r w:rsidRPr="00F52525">
              <w:rPr>
                <w:rFonts w:ascii="Times New Roman" w:eastAsia="Times New Roman" w:hAnsi="Times New Roman" w:cs="Times New Roman"/>
                <w:color w:val="auto"/>
                <w:sz w:val="20"/>
                <w:szCs w:val="20"/>
              </w:rPr>
              <w:t>3</w:t>
            </w:r>
            <w:r w:rsidRPr="00F52525">
              <w:rPr>
                <w:rFonts w:ascii="Times New Roman" w:eastAsia="Times New Roman" w:hAnsi="Times New Roman" w:cs="Times New Roman"/>
                <w:color w:val="auto"/>
                <w:spacing w:val="-4"/>
                <w:sz w:val="20"/>
                <w:szCs w:val="20"/>
              </w:rPr>
              <w:t xml:space="preserve"> </w:t>
            </w:r>
            <w:r w:rsidRPr="00F52525">
              <w:rPr>
                <w:rFonts w:ascii="Times New Roman" w:eastAsia="Times New Roman" w:hAnsi="Times New Roman" w:cs="Times New Roman"/>
                <w:color w:val="auto"/>
                <w:sz w:val="20"/>
                <w:szCs w:val="20"/>
              </w:rPr>
              <w:t>в</w:t>
            </w:r>
            <w:r w:rsidRPr="00F52525">
              <w:rPr>
                <w:rFonts w:ascii="Times New Roman" w:eastAsia="Times New Roman" w:hAnsi="Times New Roman" w:cs="Times New Roman"/>
                <w:color w:val="auto"/>
                <w:spacing w:val="-7"/>
                <w:sz w:val="20"/>
                <w:szCs w:val="20"/>
              </w:rPr>
              <w:t xml:space="preserve"> </w:t>
            </w:r>
            <w:r w:rsidRPr="00F52525">
              <w:rPr>
                <w:rFonts w:ascii="Times New Roman" w:eastAsia="Times New Roman" w:hAnsi="Times New Roman" w:cs="Times New Roman"/>
                <w:color w:val="auto"/>
                <w:sz w:val="20"/>
                <w:szCs w:val="20"/>
              </w:rPr>
              <w:t>1</w:t>
            </w:r>
          </w:p>
        </w:tc>
        <w:tc>
          <w:tcPr>
            <w:tcW w:w="1276" w:type="dxa"/>
            <w:tcBorders>
              <w:top w:val="single" w:sz="4" w:space="0" w:color="auto"/>
              <w:left w:val="single" w:sz="4" w:space="0" w:color="auto"/>
              <w:right w:val="single" w:sz="4" w:space="0" w:color="auto"/>
            </w:tcBorders>
            <w:vAlign w:val="center"/>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1 </w:t>
            </w:r>
            <w:proofErr w:type="spellStart"/>
            <w:r w:rsidRPr="00F52525">
              <w:rPr>
                <w:rFonts w:ascii="Times New Roman" w:eastAsia="Times New Roman" w:hAnsi="Times New Roman" w:cs="Times New Roman"/>
                <w:color w:val="auto"/>
                <w:sz w:val="20"/>
                <w:szCs w:val="20"/>
              </w:rPr>
              <w:t>уп</w:t>
            </w:r>
            <w:proofErr w:type="spellEnd"/>
            <w:r w:rsidRPr="00F52525">
              <w:rPr>
                <w:rFonts w:ascii="Times New Roman" w:eastAsia="Times New Roman" w:hAnsi="Times New Roman" w:cs="Times New Roman"/>
                <w:color w:val="auto"/>
                <w:sz w:val="20"/>
                <w:szCs w:val="20"/>
              </w:rPr>
              <w:t>.</w:t>
            </w:r>
          </w:p>
        </w:tc>
      </w:tr>
      <w:tr w:rsidR="00F52525" w:rsidRPr="00F52525" w:rsidTr="00DB085B">
        <w:trPr>
          <w:trHeight w:val="141"/>
        </w:trPr>
        <w:tc>
          <w:tcPr>
            <w:tcW w:w="709" w:type="dxa"/>
            <w:vMerge/>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vMerge/>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2 </w:t>
            </w:r>
          </w:p>
        </w:tc>
        <w:tc>
          <w:tcPr>
            <w:tcW w:w="2552" w:type="dxa"/>
            <w:tcBorders>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Гель электродный </w:t>
            </w:r>
          </w:p>
        </w:tc>
        <w:tc>
          <w:tcPr>
            <w:tcW w:w="5528" w:type="dxa"/>
            <w:tcBorders>
              <w:left w:val="single" w:sz="4" w:space="0" w:color="auto"/>
              <w:bottom w:val="single" w:sz="4" w:space="0" w:color="auto"/>
              <w:right w:val="single" w:sz="4" w:space="0" w:color="auto"/>
            </w:tcBorders>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Гель электродный для проведения исследование слуха у новорожденных.</w:t>
            </w:r>
          </w:p>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p>
        </w:tc>
        <w:tc>
          <w:tcPr>
            <w:tcW w:w="1276" w:type="dxa"/>
            <w:tcBorders>
              <w:left w:val="single" w:sz="4" w:space="0" w:color="auto"/>
              <w:bottom w:val="single" w:sz="4" w:space="0" w:color="auto"/>
              <w:right w:val="single" w:sz="4" w:space="0" w:color="auto"/>
            </w:tcBorders>
            <w:vAlign w:val="center"/>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1 </w:t>
            </w:r>
            <w:proofErr w:type="spellStart"/>
            <w:proofErr w:type="gramStart"/>
            <w:r w:rsidRPr="00F52525">
              <w:rPr>
                <w:rFonts w:ascii="Times New Roman" w:eastAsia="Times New Roman" w:hAnsi="Times New Roman" w:cs="Times New Roman"/>
                <w:color w:val="auto"/>
                <w:sz w:val="20"/>
                <w:szCs w:val="20"/>
              </w:rPr>
              <w:t>шт</w:t>
            </w:r>
            <w:proofErr w:type="spellEnd"/>
            <w:proofErr w:type="gramEnd"/>
          </w:p>
        </w:tc>
      </w:tr>
      <w:tr w:rsidR="00F52525" w:rsidRPr="00F52525" w:rsidTr="00DB085B">
        <w:trPr>
          <w:trHeight w:val="141"/>
        </w:trPr>
        <w:tc>
          <w:tcPr>
            <w:tcW w:w="709" w:type="dxa"/>
            <w:tcBorders>
              <w:left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b/>
                <w:color w:val="auto"/>
                <w:sz w:val="20"/>
                <w:szCs w:val="20"/>
              </w:rPr>
            </w:pPr>
          </w:p>
        </w:tc>
        <w:tc>
          <w:tcPr>
            <w:tcW w:w="4536" w:type="dxa"/>
            <w:tcBorders>
              <w:left w:val="single" w:sz="4" w:space="0" w:color="auto"/>
              <w:right w:val="single" w:sz="4" w:space="0" w:color="auto"/>
            </w:tcBorders>
            <w:vAlign w:val="center"/>
          </w:tcPr>
          <w:p w:rsidR="00F52525" w:rsidRPr="00F52525" w:rsidRDefault="00F52525" w:rsidP="00F52525">
            <w:pPr>
              <w:ind w:right="-108"/>
              <w:rPr>
                <w:rFonts w:ascii="Times New Roman" w:eastAsia="Times New Roman" w:hAnsi="Times New Roman" w:cs="Times New Roman"/>
                <w:b/>
                <w:color w:val="auto"/>
                <w:sz w:val="20"/>
                <w:szCs w:val="20"/>
              </w:rPr>
            </w:pPr>
          </w:p>
        </w:tc>
        <w:tc>
          <w:tcPr>
            <w:tcW w:w="567" w:type="dxa"/>
            <w:tcBorders>
              <w:left w:val="single" w:sz="4" w:space="0" w:color="auto"/>
              <w:bottom w:val="single" w:sz="4" w:space="0" w:color="auto"/>
              <w:right w:val="single" w:sz="4" w:space="0" w:color="auto"/>
            </w:tcBorders>
            <w:vAlign w:val="center"/>
          </w:tcPr>
          <w:p w:rsidR="00F52525" w:rsidRPr="00F52525" w:rsidRDefault="00F52525" w:rsidP="00F52525">
            <w:pPr>
              <w:jc w:val="cente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3</w:t>
            </w:r>
          </w:p>
        </w:tc>
        <w:tc>
          <w:tcPr>
            <w:tcW w:w="2552" w:type="dxa"/>
            <w:tcBorders>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sz w:val="20"/>
                <w:szCs w:val="20"/>
              </w:rPr>
              <w:t xml:space="preserve">Термобумага </w:t>
            </w:r>
          </w:p>
          <w:p w:rsidR="00F52525" w:rsidRPr="00F52525" w:rsidRDefault="00F52525" w:rsidP="00F52525">
            <w:pPr>
              <w:rPr>
                <w:rFonts w:ascii="Times New Roman" w:eastAsia="Times New Roman" w:hAnsi="Times New Roman" w:cs="Times New Roman"/>
                <w:color w:val="auto"/>
                <w:sz w:val="20"/>
                <w:szCs w:val="20"/>
              </w:rPr>
            </w:pPr>
          </w:p>
        </w:tc>
        <w:tc>
          <w:tcPr>
            <w:tcW w:w="5528" w:type="dxa"/>
            <w:tcBorders>
              <w:left w:val="single" w:sz="4" w:space="0" w:color="auto"/>
              <w:bottom w:val="single" w:sz="4" w:space="0" w:color="auto"/>
              <w:right w:val="single" w:sz="4" w:space="0" w:color="auto"/>
            </w:tcBorders>
          </w:tcPr>
          <w:p w:rsidR="00F52525" w:rsidRPr="00F52525" w:rsidRDefault="00F52525" w:rsidP="00F52525">
            <w:pPr>
              <w:rPr>
                <w:rFonts w:ascii="Times New Roman" w:eastAsia="Times New Roman" w:hAnsi="Times New Roman" w:cs="Times New Roman"/>
                <w:sz w:val="20"/>
                <w:szCs w:val="20"/>
              </w:rPr>
            </w:pPr>
            <w:r w:rsidRPr="00F52525">
              <w:rPr>
                <w:rFonts w:ascii="Times New Roman" w:eastAsia="Times New Roman" w:hAnsi="Times New Roman" w:cs="Times New Roman"/>
                <w:sz w:val="20"/>
                <w:szCs w:val="20"/>
              </w:rPr>
              <w:t xml:space="preserve">Бумага для принтера этикеток </w:t>
            </w:r>
          </w:p>
          <w:p w:rsidR="00F52525" w:rsidRPr="00F52525" w:rsidRDefault="00F52525" w:rsidP="00F52525">
            <w:pPr>
              <w:rPr>
                <w:rFonts w:ascii="Times New Roman" w:eastAsia="Times New Roman" w:hAnsi="Times New Roman" w:cs="Times New Roman"/>
                <w:sz w:val="20"/>
                <w:szCs w:val="20"/>
              </w:rPr>
            </w:pPr>
            <w:r w:rsidRPr="00F52525">
              <w:rPr>
                <w:rFonts w:ascii="Times New Roman" w:eastAsia="Times New Roman" w:hAnsi="Times New Roman" w:cs="Times New Roman"/>
                <w:sz w:val="20"/>
                <w:szCs w:val="20"/>
              </w:rPr>
              <w:t xml:space="preserve"> (в 1 рулоне 120 этикеток) </w:t>
            </w:r>
          </w:p>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sz w:val="20"/>
                <w:szCs w:val="20"/>
              </w:rPr>
              <w:t xml:space="preserve"> Размеры: ширина:  не более 56 мм x длина:  не более 60 ​​мм</w:t>
            </w:r>
          </w:p>
        </w:tc>
        <w:tc>
          <w:tcPr>
            <w:tcW w:w="1276" w:type="dxa"/>
            <w:tcBorders>
              <w:left w:val="single" w:sz="4" w:space="0" w:color="auto"/>
              <w:bottom w:val="single" w:sz="4" w:space="0" w:color="auto"/>
              <w:right w:val="single" w:sz="4" w:space="0" w:color="auto"/>
            </w:tcBorders>
            <w:vAlign w:val="center"/>
          </w:tcPr>
          <w:p w:rsidR="00F52525" w:rsidRPr="00F52525" w:rsidRDefault="00F52525" w:rsidP="00F52525">
            <w:pPr>
              <w:autoSpaceDE w:val="0"/>
              <w:autoSpaceDN w:val="0"/>
              <w:adjustRightInd w:val="0"/>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2 </w:t>
            </w:r>
            <w:proofErr w:type="spellStart"/>
            <w:proofErr w:type="gramStart"/>
            <w:r w:rsidRPr="00F52525">
              <w:rPr>
                <w:rFonts w:ascii="Times New Roman" w:eastAsia="Times New Roman" w:hAnsi="Times New Roman" w:cs="Times New Roman"/>
                <w:color w:val="auto"/>
                <w:sz w:val="20"/>
                <w:szCs w:val="20"/>
              </w:rPr>
              <w:t>шт</w:t>
            </w:r>
            <w:proofErr w:type="spellEnd"/>
            <w:proofErr w:type="gramEnd"/>
          </w:p>
        </w:tc>
      </w:tr>
      <w:tr w:rsidR="00F52525" w:rsidRPr="00F52525" w:rsidTr="00DB085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tabs>
                <w:tab w:val="left" w:pos="450"/>
              </w:tabs>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bCs/>
                <w:color w:val="auto"/>
                <w:sz w:val="20"/>
                <w:szCs w:val="20"/>
              </w:rPr>
              <w:t>Требования к условиям эксплуатации</w:t>
            </w:r>
          </w:p>
        </w:tc>
        <w:tc>
          <w:tcPr>
            <w:tcW w:w="9923" w:type="dxa"/>
            <w:gridSpan w:val="4"/>
            <w:tcBorders>
              <w:top w:val="single" w:sz="4" w:space="0" w:color="auto"/>
              <w:left w:val="single" w:sz="4" w:space="0" w:color="auto"/>
              <w:bottom w:val="single" w:sz="4" w:space="0" w:color="auto"/>
              <w:right w:val="single" w:sz="4" w:space="0" w:color="auto"/>
            </w:tcBorders>
            <w:vAlign w:val="center"/>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При исследовании и оценки слуха пациента особое значение следует уделить акустическим свойствам помещения. В частности, необходимо учитывать влияние акустического фона. Появление шумовых помех может маскировать сигнал аудиометра, что скажется на достоверности получаемых данных.</w:t>
            </w:r>
          </w:p>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color w:val="auto"/>
                <w:sz w:val="20"/>
                <w:szCs w:val="20"/>
              </w:rPr>
              <w:t xml:space="preserve">В </w:t>
            </w:r>
            <w:proofErr w:type="gramStart"/>
            <w:r w:rsidRPr="00F52525">
              <w:rPr>
                <w:rFonts w:ascii="Times New Roman" w:eastAsia="Times New Roman" w:hAnsi="Times New Roman" w:cs="Times New Roman"/>
                <w:color w:val="auto"/>
                <w:sz w:val="20"/>
                <w:szCs w:val="20"/>
              </w:rPr>
              <w:t>помещениях</w:t>
            </w:r>
            <w:proofErr w:type="gramEnd"/>
            <w:r w:rsidRPr="00F52525">
              <w:rPr>
                <w:rFonts w:ascii="Times New Roman" w:eastAsia="Times New Roman" w:hAnsi="Times New Roman" w:cs="Times New Roman"/>
                <w:color w:val="auto"/>
                <w:sz w:val="20"/>
                <w:szCs w:val="20"/>
              </w:rPr>
              <w:t xml:space="preserve">, в которых производится исследование и оценка слуха, должен быть относительно постоянный уровень интенсивности окружающего шума, предпочтительно не выше 30 </w:t>
            </w:r>
            <w:proofErr w:type="spellStart"/>
            <w:r w:rsidRPr="00F52525">
              <w:rPr>
                <w:rFonts w:ascii="Times New Roman" w:eastAsia="Times New Roman" w:hAnsi="Times New Roman" w:cs="Times New Roman"/>
                <w:color w:val="auto"/>
                <w:sz w:val="20"/>
                <w:szCs w:val="20"/>
              </w:rPr>
              <w:t>дб</w:t>
            </w:r>
            <w:proofErr w:type="spellEnd"/>
            <w:r w:rsidRPr="00F52525">
              <w:rPr>
                <w:rFonts w:ascii="Times New Roman" w:eastAsia="Times New Roman" w:hAnsi="Times New Roman" w:cs="Times New Roman"/>
                <w:color w:val="auto"/>
                <w:sz w:val="20"/>
                <w:szCs w:val="20"/>
              </w:rPr>
              <w:t xml:space="preserve">. В крайних случаях допускается уровень шума до 40 </w:t>
            </w:r>
            <w:proofErr w:type="spellStart"/>
            <w:r w:rsidRPr="00F52525">
              <w:rPr>
                <w:rFonts w:ascii="Times New Roman" w:eastAsia="Times New Roman" w:hAnsi="Times New Roman" w:cs="Times New Roman"/>
                <w:color w:val="auto"/>
                <w:sz w:val="20"/>
                <w:szCs w:val="20"/>
              </w:rPr>
              <w:t>дб</w:t>
            </w:r>
            <w:proofErr w:type="spellEnd"/>
            <w:r w:rsidRPr="00F52525">
              <w:rPr>
                <w:rFonts w:ascii="Times New Roman" w:eastAsia="Times New Roman" w:hAnsi="Times New Roman" w:cs="Times New Roman"/>
                <w:color w:val="auto"/>
                <w:sz w:val="20"/>
                <w:szCs w:val="20"/>
              </w:rPr>
              <w:t xml:space="preserve">. Однако для полноценной реализации преимуществ аудиометрии, позволяющей получить данные высокой степени точности (до 1—5 </w:t>
            </w:r>
            <w:proofErr w:type="spellStart"/>
            <w:r w:rsidRPr="00F52525">
              <w:rPr>
                <w:rFonts w:ascii="Times New Roman" w:eastAsia="Times New Roman" w:hAnsi="Times New Roman" w:cs="Times New Roman"/>
                <w:color w:val="auto"/>
                <w:sz w:val="20"/>
                <w:szCs w:val="20"/>
              </w:rPr>
              <w:t>дб</w:t>
            </w:r>
            <w:proofErr w:type="spellEnd"/>
            <w:r w:rsidRPr="00F52525">
              <w:rPr>
                <w:rFonts w:ascii="Times New Roman" w:eastAsia="Times New Roman" w:hAnsi="Times New Roman" w:cs="Times New Roman"/>
                <w:color w:val="auto"/>
                <w:sz w:val="20"/>
                <w:szCs w:val="20"/>
              </w:rPr>
              <w:t>), необходимые условия могут быть созданы лишь в специальной звукоизолирующей камере (кабине). Интенсивность шума может быть измерена имеющимися в продаже приборами.</w:t>
            </w:r>
          </w:p>
        </w:tc>
      </w:tr>
      <w:tr w:rsidR="00F52525" w:rsidRPr="00F52525" w:rsidTr="00DB085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 xml:space="preserve">Условия осуществления поставки МТ </w:t>
            </w:r>
          </w:p>
          <w:p w:rsidR="00F52525" w:rsidRPr="00F52525" w:rsidRDefault="00F52525" w:rsidP="00F52525">
            <w:pPr>
              <w:rPr>
                <w:rFonts w:ascii="Times New Roman" w:eastAsia="Times New Roman" w:hAnsi="Times New Roman" w:cs="Times New Roman"/>
                <w:i/>
                <w:color w:val="auto"/>
                <w:sz w:val="20"/>
                <w:szCs w:val="20"/>
              </w:rPr>
            </w:pPr>
            <w:r w:rsidRPr="00F52525">
              <w:rPr>
                <w:rFonts w:ascii="Times New Roman" w:eastAsia="Times New Roman" w:hAnsi="Times New Roman" w:cs="Times New Roman"/>
                <w:i/>
                <w:color w:val="auto"/>
                <w:sz w:val="20"/>
                <w:szCs w:val="20"/>
              </w:rPr>
              <w:t>(в соответствии с ИНКОТЕРМС 2020)</w:t>
            </w:r>
          </w:p>
        </w:tc>
        <w:tc>
          <w:tcPr>
            <w:tcW w:w="9923" w:type="dxa"/>
            <w:gridSpan w:val="4"/>
            <w:tcBorders>
              <w:top w:val="single" w:sz="4" w:space="0" w:color="auto"/>
              <w:left w:val="single" w:sz="4" w:space="0" w:color="auto"/>
              <w:bottom w:val="single" w:sz="4" w:space="0" w:color="auto"/>
              <w:right w:val="single" w:sz="4" w:space="0" w:color="auto"/>
            </w:tcBorders>
          </w:tcPr>
          <w:p w:rsidR="00F52525" w:rsidRPr="00F52525" w:rsidRDefault="00F52525" w:rsidP="00F52525">
            <w:pPr>
              <w:overflowPunct w:val="0"/>
              <w:spacing w:line="285" w:lineRule="atLeast"/>
              <w:jc w:val="center"/>
              <w:textAlignment w:val="baseline"/>
              <w:rPr>
                <w:rFonts w:ascii="Times New Roman" w:eastAsia="Times New Roman" w:hAnsi="Times New Roman" w:cs="Times New Roman"/>
                <w:kern w:val="2"/>
                <w:sz w:val="20"/>
                <w:szCs w:val="20"/>
              </w:rPr>
            </w:pPr>
            <w:r w:rsidRPr="00F52525">
              <w:rPr>
                <w:rFonts w:ascii="Times New Roman" w:eastAsia="Times New Roman" w:hAnsi="Times New Roman" w:cs="Times New Roman"/>
                <w:kern w:val="2"/>
                <w:sz w:val="20"/>
                <w:szCs w:val="20"/>
              </w:rPr>
              <w:t>DDP пункт назначения</w:t>
            </w:r>
          </w:p>
        </w:tc>
      </w:tr>
      <w:tr w:rsidR="00F52525" w:rsidRPr="00F52525" w:rsidTr="00DB085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 xml:space="preserve">Срок поставки МТ и место дислокации </w:t>
            </w:r>
          </w:p>
        </w:tc>
        <w:tc>
          <w:tcPr>
            <w:tcW w:w="9923" w:type="dxa"/>
            <w:gridSpan w:val="4"/>
            <w:tcBorders>
              <w:top w:val="single" w:sz="4" w:space="0" w:color="auto"/>
              <w:left w:val="single" w:sz="4" w:space="0" w:color="auto"/>
              <w:bottom w:val="single" w:sz="4" w:space="0" w:color="auto"/>
              <w:right w:val="single" w:sz="4" w:space="0" w:color="auto"/>
            </w:tcBorders>
          </w:tcPr>
          <w:p w:rsidR="00600915" w:rsidRPr="00600915" w:rsidRDefault="00600915" w:rsidP="00600915">
            <w:pPr>
              <w:overflowPunct w:val="0"/>
              <w:jc w:val="center"/>
              <w:textAlignment w:val="baseline"/>
              <w:rPr>
                <w:rFonts w:ascii="Times New Roman" w:eastAsia="Times New Roman" w:hAnsi="Times New Roman" w:cs="Times New Roman"/>
                <w:color w:val="auto"/>
                <w:spacing w:val="2"/>
                <w:kern w:val="2"/>
                <w:sz w:val="20"/>
                <w:szCs w:val="20"/>
              </w:rPr>
            </w:pPr>
            <w:r w:rsidRPr="00600915">
              <w:rPr>
                <w:rFonts w:ascii="Times New Roman" w:eastAsia="Times New Roman" w:hAnsi="Times New Roman" w:cs="Times New Roman"/>
                <w:color w:val="auto"/>
                <w:spacing w:val="2"/>
                <w:kern w:val="2"/>
                <w:sz w:val="20"/>
                <w:szCs w:val="20"/>
              </w:rPr>
              <w:t>90 календарных дней</w:t>
            </w:r>
          </w:p>
          <w:p w:rsidR="00F52525" w:rsidRPr="00F52525" w:rsidRDefault="00600915" w:rsidP="00600915">
            <w:pPr>
              <w:overflowPunct w:val="0"/>
              <w:jc w:val="center"/>
              <w:textAlignment w:val="baseline"/>
              <w:rPr>
                <w:rFonts w:ascii="Times New Roman" w:eastAsia="Times New Roman" w:hAnsi="Times New Roman" w:cs="Times New Roman"/>
                <w:spacing w:val="2"/>
                <w:kern w:val="2"/>
                <w:sz w:val="20"/>
                <w:szCs w:val="20"/>
              </w:rPr>
            </w:pPr>
            <w:r w:rsidRPr="00600915">
              <w:rPr>
                <w:rFonts w:ascii="Times New Roman" w:eastAsia="Times New Roman" w:hAnsi="Times New Roman" w:cs="Times New Roman"/>
                <w:color w:val="auto"/>
                <w:spacing w:val="2"/>
                <w:kern w:val="2"/>
                <w:sz w:val="20"/>
                <w:szCs w:val="20"/>
              </w:rPr>
              <w:t xml:space="preserve">адрес: КГП «Костанайская районная больница», </w:t>
            </w:r>
            <w:proofErr w:type="spellStart"/>
            <w:r w:rsidRPr="00600915">
              <w:rPr>
                <w:rFonts w:ascii="Times New Roman" w:eastAsia="Times New Roman" w:hAnsi="Times New Roman" w:cs="Times New Roman"/>
                <w:color w:val="auto"/>
                <w:spacing w:val="2"/>
                <w:kern w:val="2"/>
                <w:sz w:val="20"/>
                <w:szCs w:val="20"/>
              </w:rPr>
              <w:t>г</w:t>
            </w:r>
            <w:proofErr w:type="gramStart"/>
            <w:r w:rsidRPr="00600915">
              <w:rPr>
                <w:rFonts w:ascii="Times New Roman" w:eastAsia="Times New Roman" w:hAnsi="Times New Roman" w:cs="Times New Roman"/>
                <w:color w:val="auto"/>
                <w:spacing w:val="2"/>
                <w:kern w:val="2"/>
                <w:sz w:val="20"/>
                <w:szCs w:val="20"/>
              </w:rPr>
              <w:t>.Т</w:t>
            </w:r>
            <w:proofErr w:type="gramEnd"/>
            <w:r w:rsidRPr="00600915">
              <w:rPr>
                <w:rFonts w:ascii="Times New Roman" w:eastAsia="Times New Roman" w:hAnsi="Times New Roman" w:cs="Times New Roman"/>
                <w:color w:val="auto"/>
                <w:spacing w:val="2"/>
                <w:kern w:val="2"/>
                <w:sz w:val="20"/>
                <w:szCs w:val="20"/>
              </w:rPr>
              <w:t>обыл</w:t>
            </w:r>
            <w:proofErr w:type="spellEnd"/>
            <w:r w:rsidRPr="00600915">
              <w:rPr>
                <w:rFonts w:ascii="Times New Roman" w:eastAsia="Times New Roman" w:hAnsi="Times New Roman" w:cs="Times New Roman"/>
                <w:color w:val="auto"/>
                <w:spacing w:val="2"/>
                <w:kern w:val="2"/>
                <w:sz w:val="20"/>
                <w:szCs w:val="20"/>
              </w:rPr>
              <w:t xml:space="preserve">, </w:t>
            </w:r>
            <w:proofErr w:type="spellStart"/>
            <w:r w:rsidRPr="00600915">
              <w:rPr>
                <w:rFonts w:ascii="Times New Roman" w:eastAsia="Times New Roman" w:hAnsi="Times New Roman" w:cs="Times New Roman"/>
                <w:color w:val="auto"/>
                <w:spacing w:val="2"/>
                <w:kern w:val="2"/>
                <w:sz w:val="20"/>
                <w:szCs w:val="20"/>
              </w:rPr>
              <w:t>мкр</w:t>
            </w:r>
            <w:proofErr w:type="spellEnd"/>
            <w:r w:rsidRPr="00600915">
              <w:rPr>
                <w:rFonts w:ascii="Times New Roman" w:eastAsia="Times New Roman" w:hAnsi="Times New Roman" w:cs="Times New Roman"/>
                <w:color w:val="auto"/>
                <w:spacing w:val="2"/>
                <w:kern w:val="2"/>
                <w:sz w:val="20"/>
                <w:szCs w:val="20"/>
              </w:rPr>
              <w:t>. Дорожник</w:t>
            </w:r>
          </w:p>
        </w:tc>
      </w:tr>
      <w:tr w:rsidR="00F52525" w:rsidRPr="00F52525" w:rsidTr="00DB085B">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jc w:val="center"/>
              <w:rPr>
                <w:rFonts w:ascii="Times New Roman" w:eastAsia="Times New Roman" w:hAnsi="Times New Roman" w:cs="Times New Roman"/>
                <w:b/>
                <w:color w:val="auto"/>
                <w:sz w:val="20"/>
                <w:szCs w:val="20"/>
              </w:rPr>
            </w:pPr>
            <w:r w:rsidRPr="00F52525">
              <w:rPr>
                <w:rFonts w:ascii="Times New Roman" w:eastAsia="Times New Roman" w:hAnsi="Times New Roman" w:cs="Times New Roman"/>
                <w:b/>
                <w:color w:val="auto"/>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F52525" w:rsidRPr="00F52525" w:rsidRDefault="00F52525" w:rsidP="00F52525">
            <w:pPr>
              <w:rPr>
                <w:rFonts w:ascii="Times New Roman" w:eastAsia="Times New Roman" w:hAnsi="Times New Roman" w:cs="Times New Roman"/>
                <w:color w:val="auto"/>
                <w:sz w:val="20"/>
                <w:szCs w:val="20"/>
              </w:rPr>
            </w:pPr>
            <w:r w:rsidRPr="00F52525">
              <w:rPr>
                <w:rFonts w:ascii="Times New Roman" w:eastAsia="Times New Roman" w:hAnsi="Times New Roman" w:cs="Times New Roman"/>
                <w:b/>
                <w:color w:val="auto"/>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4"/>
            <w:tcBorders>
              <w:top w:val="single" w:sz="4" w:space="0" w:color="auto"/>
              <w:left w:val="single" w:sz="4" w:space="0" w:color="auto"/>
              <w:bottom w:val="single" w:sz="4" w:space="0" w:color="auto"/>
              <w:right w:val="single" w:sz="4" w:space="0" w:color="auto"/>
            </w:tcBorders>
          </w:tcPr>
          <w:p w:rsidR="00F52525" w:rsidRPr="00F52525" w:rsidRDefault="00F52525" w:rsidP="00F52525">
            <w:pPr>
              <w:overflowPunct w:val="0"/>
              <w:textAlignment w:val="baseline"/>
              <w:rPr>
                <w:rFonts w:ascii="Times New Roman" w:eastAsia="Times New Roman" w:hAnsi="Times New Roman" w:cs="Times New Roman"/>
                <w:spacing w:val="2"/>
                <w:kern w:val="2"/>
                <w:sz w:val="20"/>
                <w:szCs w:val="20"/>
              </w:rPr>
            </w:pPr>
            <w:r w:rsidRPr="00F52525">
              <w:rPr>
                <w:rFonts w:ascii="Times New Roman" w:eastAsia="Times New Roman" w:hAnsi="Times New Roman" w:cs="Times New Roman"/>
                <w:spacing w:val="2"/>
                <w:kern w:val="2"/>
                <w:sz w:val="20"/>
                <w:szCs w:val="20"/>
              </w:rPr>
              <w:t>Гарантийное сервисное обслуживание медицинской техники не менее 37 месяцев.</w:t>
            </w:r>
            <w:r w:rsidRPr="00F52525">
              <w:rPr>
                <w:rFonts w:ascii="Times New Roman" w:eastAsia="Times New Roman" w:hAnsi="Times New Roman" w:cs="Times New Roman"/>
                <w:spacing w:val="2"/>
                <w:kern w:val="2"/>
                <w:sz w:val="20"/>
                <w:szCs w:val="20"/>
              </w:rPr>
              <w:br/>
              <w:t>Плановое техническое обслуживание должно проводиться не реже чем 1 раз в квартал.</w:t>
            </w:r>
            <w:r w:rsidRPr="00F52525">
              <w:rPr>
                <w:rFonts w:ascii="Times New Roman" w:eastAsia="Times New Roman" w:hAnsi="Times New Roman" w:cs="Times New Roman"/>
                <w:spacing w:val="2"/>
                <w:kern w:val="2"/>
                <w:sz w:val="20"/>
                <w:szCs w:val="20"/>
              </w:rPr>
              <w:br/>
            </w:r>
            <w:proofErr w:type="gramStart"/>
            <w:r w:rsidRPr="00F52525">
              <w:rPr>
                <w:rFonts w:ascii="Times New Roman" w:eastAsia="Times New Roman" w:hAnsi="Times New Roman" w:cs="Times New Roman"/>
                <w:spacing w:val="2"/>
                <w:kern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F52525">
              <w:rPr>
                <w:rFonts w:ascii="Times New Roman" w:eastAsia="Times New Roman" w:hAnsi="Times New Roman" w:cs="Times New Roman"/>
                <w:spacing w:val="2"/>
                <w:kern w:val="2"/>
                <w:sz w:val="20"/>
                <w:szCs w:val="20"/>
              </w:rPr>
              <w:br/>
              <w:t>- замену отработавших ресурс составных частей;</w:t>
            </w:r>
            <w:r w:rsidRPr="00F52525">
              <w:rPr>
                <w:rFonts w:ascii="Times New Roman" w:eastAsia="Times New Roman" w:hAnsi="Times New Roman" w:cs="Times New Roman"/>
                <w:spacing w:val="2"/>
                <w:kern w:val="2"/>
                <w:sz w:val="20"/>
                <w:szCs w:val="20"/>
              </w:rPr>
              <w:br/>
              <w:t>- замене или восстановлении отдельных частей медицинской техники;</w:t>
            </w:r>
            <w:r w:rsidRPr="00F52525">
              <w:rPr>
                <w:rFonts w:ascii="Times New Roman" w:eastAsia="Times New Roman" w:hAnsi="Times New Roman" w:cs="Times New Roman"/>
                <w:spacing w:val="2"/>
                <w:kern w:val="2"/>
                <w:sz w:val="20"/>
                <w:szCs w:val="20"/>
              </w:rPr>
              <w:br/>
              <w:t>- настройку и регулировку медицинской техники; специфические для данной медицинской техники работы и т.п.;</w:t>
            </w:r>
            <w:r w:rsidRPr="00F52525">
              <w:rPr>
                <w:rFonts w:ascii="Times New Roman" w:eastAsia="Times New Roman" w:hAnsi="Times New Roman" w:cs="Times New Roman"/>
                <w:spacing w:val="2"/>
                <w:kern w:val="2"/>
                <w:sz w:val="20"/>
                <w:szCs w:val="20"/>
              </w:rPr>
              <w:br/>
              <w:t>- чистку, смазку и при необходимости переборку основных механизмов и узлов;</w:t>
            </w:r>
            <w:proofErr w:type="gramEnd"/>
            <w:r w:rsidRPr="00F52525">
              <w:rPr>
                <w:rFonts w:ascii="Times New Roman" w:eastAsia="Times New Roman" w:hAnsi="Times New Roman" w:cs="Times New Roman"/>
                <w:spacing w:val="2"/>
                <w:kern w:val="2"/>
                <w:sz w:val="20"/>
                <w:szCs w:val="20"/>
              </w:rPr>
              <w:b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F52525">
              <w:rPr>
                <w:rFonts w:ascii="Times New Roman" w:eastAsia="Times New Roman" w:hAnsi="Times New Roman" w:cs="Times New Roman"/>
                <w:spacing w:val="2"/>
                <w:kern w:val="2"/>
                <w:sz w:val="20"/>
                <w:szCs w:val="20"/>
              </w:rPr>
              <w:t>блочно</w:t>
            </w:r>
            <w:proofErr w:type="spellEnd"/>
            <w:r w:rsidRPr="00F52525">
              <w:rPr>
                <w:rFonts w:ascii="Times New Roman" w:eastAsia="Times New Roman" w:hAnsi="Times New Roman" w:cs="Times New Roman"/>
                <w:spacing w:val="2"/>
                <w:kern w:val="2"/>
                <w:sz w:val="20"/>
                <w:szCs w:val="20"/>
              </w:rPr>
              <w:t>-узловой разборкой);</w:t>
            </w:r>
            <w:r w:rsidRPr="00F52525">
              <w:rPr>
                <w:rFonts w:ascii="Times New Roman" w:eastAsia="Times New Roman" w:hAnsi="Times New Roman" w:cs="Times New Roman"/>
                <w:spacing w:val="2"/>
                <w:kern w:val="2"/>
                <w:sz w:val="20"/>
                <w:szCs w:val="20"/>
              </w:rPr>
              <w:br/>
              <w:t>- иные указанные в эксплуатационной документации операции, специфические для конкретного типа медицинской техники</w:t>
            </w:r>
          </w:p>
          <w:p w:rsidR="00F52525" w:rsidRPr="00F52525" w:rsidRDefault="00F52525" w:rsidP="00F52525">
            <w:pPr>
              <w:overflowPunct w:val="0"/>
              <w:textAlignment w:val="baseline"/>
              <w:rPr>
                <w:rFonts w:ascii="Times New Roman" w:eastAsia="Times New Roman" w:hAnsi="Times New Roman" w:cs="Times New Roman"/>
                <w:b/>
                <w:spacing w:val="2"/>
                <w:kern w:val="2"/>
                <w:sz w:val="20"/>
                <w:szCs w:val="20"/>
              </w:rPr>
            </w:pPr>
            <w:r w:rsidRPr="00F52525">
              <w:rPr>
                <w:rFonts w:ascii="Times New Roman" w:eastAsia="Times New Roman" w:hAnsi="Times New Roman" w:cs="Times New Roman"/>
                <w:b/>
                <w:spacing w:val="2"/>
                <w:kern w:val="2"/>
                <w:sz w:val="20"/>
                <w:szCs w:val="20"/>
              </w:rPr>
              <w:t>Условия проведения обучения специалистов организации здравоохранения, а также консультаций в период гарантийного срока эксплуатации медицинской техники</w:t>
            </w:r>
          </w:p>
          <w:p w:rsidR="00F52525" w:rsidRPr="00F52525" w:rsidRDefault="00F52525" w:rsidP="00F52525">
            <w:pPr>
              <w:overflowPunct w:val="0"/>
              <w:textAlignment w:val="baseline"/>
              <w:rPr>
                <w:rFonts w:ascii="Times New Roman" w:eastAsia="Times New Roman" w:hAnsi="Times New Roman" w:cs="Times New Roman"/>
                <w:spacing w:val="2"/>
                <w:kern w:val="2"/>
                <w:sz w:val="20"/>
                <w:szCs w:val="20"/>
              </w:rPr>
            </w:pPr>
            <w:r w:rsidRPr="00F52525">
              <w:rPr>
                <w:rFonts w:ascii="Times New Roman" w:eastAsia="Times New Roman" w:hAnsi="Times New Roman" w:cs="Times New Roman"/>
                <w:spacing w:val="2"/>
                <w:kern w:val="2"/>
                <w:sz w:val="20"/>
                <w:szCs w:val="20"/>
              </w:rPr>
              <w:t>Поставщик при поставке оборудование обеспечивает его ввод в эксплуатацию (с подписанием соответствующего акта) и обучение специалистов ЛПУ на месте установки МТ.</w:t>
            </w:r>
          </w:p>
          <w:p w:rsidR="00F52525" w:rsidRPr="00F52525" w:rsidRDefault="00F52525" w:rsidP="00F52525">
            <w:pPr>
              <w:overflowPunct w:val="0"/>
              <w:textAlignment w:val="baseline"/>
              <w:rPr>
                <w:rFonts w:ascii="Times New Roman" w:eastAsia="Times New Roman" w:hAnsi="Times New Roman" w:cs="Times New Roman"/>
                <w:spacing w:val="2"/>
                <w:kern w:val="2"/>
                <w:sz w:val="20"/>
                <w:szCs w:val="20"/>
              </w:rPr>
            </w:pPr>
            <w:r w:rsidRPr="00F52525">
              <w:rPr>
                <w:rFonts w:ascii="Times New Roman" w:eastAsia="Times New Roman" w:hAnsi="Times New Roman" w:cs="Times New Roman"/>
                <w:spacing w:val="2"/>
                <w:kern w:val="2"/>
                <w:sz w:val="20"/>
                <w:szCs w:val="20"/>
              </w:rPr>
              <w:t>Сервисное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(Приказ Министра здравоохранения Республики Казахстан от 15 декабря 2020 года № Қ</w:t>
            </w:r>
            <w:proofErr w:type="gramStart"/>
            <w:r w:rsidRPr="00F52525">
              <w:rPr>
                <w:rFonts w:ascii="Times New Roman" w:eastAsia="Times New Roman" w:hAnsi="Times New Roman" w:cs="Times New Roman"/>
                <w:spacing w:val="2"/>
                <w:kern w:val="2"/>
                <w:sz w:val="20"/>
                <w:szCs w:val="20"/>
              </w:rPr>
              <w:t>Р</w:t>
            </w:r>
            <w:proofErr w:type="gramEnd"/>
            <w:r w:rsidRPr="00F52525">
              <w:rPr>
                <w:rFonts w:ascii="Times New Roman" w:eastAsia="Times New Roman" w:hAnsi="Times New Roman" w:cs="Times New Roman"/>
                <w:spacing w:val="2"/>
                <w:kern w:val="2"/>
                <w:sz w:val="20"/>
                <w:szCs w:val="20"/>
              </w:rPr>
              <w:t xml:space="preserve"> ДСМ-273/2020. </w:t>
            </w:r>
            <w:proofErr w:type="gramStart"/>
            <w:r w:rsidRPr="00F52525">
              <w:rPr>
                <w:rFonts w:ascii="Times New Roman" w:eastAsia="Times New Roman" w:hAnsi="Times New Roman" w:cs="Times New Roman"/>
                <w:spacing w:val="2"/>
                <w:kern w:val="2"/>
                <w:sz w:val="20"/>
                <w:szCs w:val="20"/>
              </w:rPr>
              <w:t>«Об утверждении Правил осуществления сервисного обслуживания медицинских изделий в Республике Казахстан»)</w:t>
            </w:r>
            <w:proofErr w:type="gramEnd"/>
          </w:p>
        </w:tc>
      </w:tr>
    </w:tbl>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5151EE" w:rsidRDefault="005151EE"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p w:rsidR="00E61A39" w:rsidRDefault="00E61A39" w:rsidP="00E61A39">
      <w:pPr>
        <w:jc w:val="center"/>
        <w:rPr>
          <w:rFonts w:ascii="Times New Roman" w:hAnsi="Times New Roman" w:cs="Times New Roman"/>
          <w:b/>
          <w:bCs/>
        </w:rPr>
      </w:pPr>
    </w:p>
    <w:sectPr w:rsidR="00E61A39" w:rsidSect="00A96E52">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DD" w:rsidRDefault="00494EDD" w:rsidP="009927AE">
      <w:r>
        <w:separator/>
      </w:r>
    </w:p>
  </w:endnote>
  <w:endnote w:type="continuationSeparator" w:id="0">
    <w:p w:rsidR="00494EDD" w:rsidRDefault="00494EDD" w:rsidP="0099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algun Gothic"/>
    <w:charset w:val="00"/>
    <w:family w:val="auto"/>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201" w:usb1="09070000" w:usb2="00000010" w:usb3="00000000" w:csb0="000A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083242"/>
      <w:docPartObj>
        <w:docPartGallery w:val="Page Numbers (Bottom of Page)"/>
        <w:docPartUnique/>
      </w:docPartObj>
    </w:sdtPr>
    <w:sdtContent>
      <w:p w:rsidR="008416CB" w:rsidRDefault="008416CB">
        <w:pPr>
          <w:pStyle w:val="aa"/>
          <w:jc w:val="right"/>
        </w:pPr>
        <w:r>
          <w:fldChar w:fldCharType="begin"/>
        </w:r>
        <w:r>
          <w:instrText>PAGE   \* MERGEFORMAT</w:instrText>
        </w:r>
        <w:r>
          <w:fldChar w:fldCharType="separate"/>
        </w:r>
        <w:r w:rsidR="0044027B">
          <w:rPr>
            <w:noProof/>
          </w:rPr>
          <w:t>3</w:t>
        </w:r>
        <w:r>
          <w:fldChar w:fldCharType="end"/>
        </w:r>
      </w:p>
    </w:sdtContent>
  </w:sdt>
  <w:p w:rsidR="008416CB" w:rsidRDefault="008416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DD" w:rsidRDefault="00494EDD" w:rsidP="009927AE">
      <w:r>
        <w:separator/>
      </w:r>
    </w:p>
  </w:footnote>
  <w:footnote w:type="continuationSeparator" w:id="0">
    <w:p w:rsidR="00494EDD" w:rsidRDefault="00494EDD" w:rsidP="0099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D46"/>
    <w:multiLevelType w:val="hybridMultilevel"/>
    <w:tmpl w:val="528E8408"/>
    <w:lvl w:ilvl="0" w:tplc="405217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C1749"/>
    <w:multiLevelType w:val="hybridMultilevel"/>
    <w:tmpl w:val="22882E0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C2E23"/>
    <w:multiLevelType w:val="hybridMultilevel"/>
    <w:tmpl w:val="39D4EE46"/>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77571"/>
    <w:multiLevelType w:val="hybridMultilevel"/>
    <w:tmpl w:val="3B00E946"/>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448BB"/>
    <w:multiLevelType w:val="hybridMultilevel"/>
    <w:tmpl w:val="EE387986"/>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A1CAF"/>
    <w:multiLevelType w:val="hybridMultilevel"/>
    <w:tmpl w:val="5E36D058"/>
    <w:lvl w:ilvl="0" w:tplc="405217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9443A1"/>
    <w:multiLevelType w:val="hybridMultilevel"/>
    <w:tmpl w:val="6E1487A4"/>
    <w:lvl w:ilvl="0" w:tplc="42483A5C">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15058F"/>
    <w:multiLevelType w:val="hybridMultilevel"/>
    <w:tmpl w:val="E0300BB2"/>
    <w:lvl w:ilvl="0" w:tplc="405217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AB7884"/>
    <w:multiLevelType w:val="hybridMultilevel"/>
    <w:tmpl w:val="5AA2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7D4D3C"/>
    <w:multiLevelType w:val="hybridMultilevel"/>
    <w:tmpl w:val="94F648C8"/>
    <w:lvl w:ilvl="0" w:tplc="6DEED048">
      <w:numFmt w:val="bullet"/>
      <w:lvlText w:val="-"/>
      <w:lvlJc w:val="left"/>
      <w:pPr>
        <w:ind w:left="0" w:hanging="100"/>
      </w:pPr>
      <w:rPr>
        <w:rFonts w:ascii="Times New Roman" w:eastAsia="Times New Roman" w:hAnsi="Times New Roman" w:cs="Times New Roman" w:hint="default"/>
        <w:spacing w:val="-1"/>
        <w:w w:val="100"/>
        <w:sz w:val="17"/>
        <w:szCs w:val="17"/>
        <w:lang w:val="kk-KZ" w:eastAsia="kk-KZ" w:bidi="kk-KZ"/>
      </w:rPr>
    </w:lvl>
    <w:lvl w:ilvl="1" w:tplc="F894E2E4">
      <w:numFmt w:val="bullet"/>
      <w:lvlText w:val="•"/>
      <w:lvlJc w:val="left"/>
      <w:pPr>
        <w:ind w:left="573" w:hanging="100"/>
      </w:pPr>
      <w:rPr>
        <w:rFonts w:hint="default"/>
        <w:lang w:val="kk-KZ" w:eastAsia="kk-KZ" w:bidi="kk-KZ"/>
      </w:rPr>
    </w:lvl>
    <w:lvl w:ilvl="2" w:tplc="074E7B64">
      <w:numFmt w:val="bullet"/>
      <w:lvlText w:val="•"/>
      <w:lvlJc w:val="left"/>
      <w:pPr>
        <w:ind w:left="1146" w:hanging="100"/>
      </w:pPr>
      <w:rPr>
        <w:rFonts w:hint="default"/>
        <w:lang w:val="kk-KZ" w:eastAsia="kk-KZ" w:bidi="kk-KZ"/>
      </w:rPr>
    </w:lvl>
    <w:lvl w:ilvl="3" w:tplc="3DE605D0">
      <w:numFmt w:val="bullet"/>
      <w:lvlText w:val="•"/>
      <w:lvlJc w:val="left"/>
      <w:pPr>
        <w:ind w:left="1719" w:hanging="100"/>
      </w:pPr>
      <w:rPr>
        <w:rFonts w:hint="default"/>
        <w:lang w:val="kk-KZ" w:eastAsia="kk-KZ" w:bidi="kk-KZ"/>
      </w:rPr>
    </w:lvl>
    <w:lvl w:ilvl="4" w:tplc="496889EA">
      <w:numFmt w:val="bullet"/>
      <w:lvlText w:val="•"/>
      <w:lvlJc w:val="left"/>
      <w:pPr>
        <w:ind w:left="2292" w:hanging="100"/>
      </w:pPr>
      <w:rPr>
        <w:rFonts w:hint="default"/>
        <w:lang w:val="kk-KZ" w:eastAsia="kk-KZ" w:bidi="kk-KZ"/>
      </w:rPr>
    </w:lvl>
    <w:lvl w:ilvl="5" w:tplc="72548DDE">
      <w:numFmt w:val="bullet"/>
      <w:lvlText w:val="•"/>
      <w:lvlJc w:val="left"/>
      <w:pPr>
        <w:ind w:left="2865" w:hanging="100"/>
      </w:pPr>
      <w:rPr>
        <w:rFonts w:hint="default"/>
        <w:lang w:val="kk-KZ" w:eastAsia="kk-KZ" w:bidi="kk-KZ"/>
      </w:rPr>
    </w:lvl>
    <w:lvl w:ilvl="6" w:tplc="25161B30">
      <w:numFmt w:val="bullet"/>
      <w:lvlText w:val="•"/>
      <w:lvlJc w:val="left"/>
      <w:pPr>
        <w:ind w:left="3438" w:hanging="100"/>
      </w:pPr>
      <w:rPr>
        <w:rFonts w:hint="default"/>
        <w:lang w:val="kk-KZ" w:eastAsia="kk-KZ" w:bidi="kk-KZ"/>
      </w:rPr>
    </w:lvl>
    <w:lvl w:ilvl="7" w:tplc="45A407F4">
      <w:numFmt w:val="bullet"/>
      <w:lvlText w:val="•"/>
      <w:lvlJc w:val="left"/>
      <w:pPr>
        <w:ind w:left="4011" w:hanging="100"/>
      </w:pPr>
      <w:rPr>
        <w:rFonts w:hint="default"/>
        <w:lang w:val="kk-KZ" w:eastAsia="kk-KZ" w:bidi="kk-KZ"/>
      </w:rPr>
    </w:lvl>
    <w:lvl w:ilvl="8" w:tplc="77C05C70">
      <w:numFmt w:val="bullet"/>
      <w:lvlText w:val="•"/>
      <w:lvlJc w:val="left"/>
      <w:pPr>
        <w:ind w:left="4584" w:hanging="100"/>
      </w:pPr>
      <w:rPr>
        <w:rFonts w:hint="default"/>
        <w:lang w:val="kk-KZ" w:eastAsia="kk-KZ" w:bidi="kk-KZ"/>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E5"/>
    <w:rsid w:val="000A70A7"/>
    <w:rsid w:val="000C32F5"/>
    <w:rsid w:val="00141B2C"/>
    <w:rsid w:val="001448F7"/>
    <w:rsid w:val="0014650E"/>
    <w:rsid w:val="001869A0"/>
    <w:rsid w:val="00190839"/>
    <w:rsid w:val="001A5232"/>
    <w:rsid w:val="001B02C9"/>
    <w:rsid w:val="001B5BF8"/>
    <w:rsid w:val="00232548"/>
    <w:rsid w:val="002656DB"/>
    <w:rsid w:val="00291E34"/>
    <w:rsid w:val="00292B4A"/>
    <w:rsid w:val="002A2F48"/>
    <w:rsid w:val="002A44CA"/>
    <w:rsid w:val="00315B07"/>
    <w:rsid w:val="0036612F"/>
    <w:rsid w:val="003C6A59"/>
    <w:rsid w:val="003D2163"/>
    <w:rsid w:val="003F23A1"/>
    <w:rsid w:val="004323CC"/>
    <w:rsid w:val="0044027B"/>
    <w:rsid w:val="0045413C"/>
    <w:rsid w:val="004657A1"/>
    <w:rsid w:val="00470450"/>
    <w:rsid w:val="00494EDD"/>
    <w:rsid w:val="004962EE"/>
    <w:rsid w:val="004B502C"/>
    <w:rsid w:val="004C1991"/>
    <w:rsid w:val="00513C96"/>
    <w:rsid w:val="0051507D"/>
    <w:rsid w:val="005151EE"/>
    <w:rsid w:val="00562FCE"/>
    <w:rsid w:val="00584AD0"/>
    <w:rsid w:val="00593D9F"/>
    <w:rsid w:val="005E505B"/>
    <w:rsid w:val="00600915"/>
    <w:rsid w:val="006D1F7F"/>
    <w:rsid w:val="006F35EF"/>
    <w:rsid w:val="00737FE5"/>
    <w:rsid w:val="00740FF6"/>
    <w:rsid w:val="00753DED"/>
    <w:rsid w:val="0079592F"/>
    <w:rsid w:val="007C1088"/>
    <w:rsid w:val="007E43AB"/>
    <w:rsid w:val="0082236E"/>
    <w:rsid w:val="008416CB"/>
    <w:rsid w:val="00855722"/>
    <w:rsid w:val="0086213F"/>
    <w:rsid w:val="008E2D1B"/>
    <w:rsid w:val="00903467"/>
    <w:rsid w:val="00912614"/>
    <w:rsid w:val="00937664"/>
    <w:rsid w:val="00937A0E"/>
    <w:rsid w:val="00941114"/>
    <w:rsid w:val="0094537C"/>
    <w:rsid w:val="00972DAF"/>
    <w:rsid w:val="00976FE4"/>
    <w:rsid w:val="009927AE"/>
    <w:rsid w:val="009C1C33"/>
    <w:rsid w:val="009C470E"/>
    <w:rsid w:val="009E685F"/>
    <w:rsid w:val="00A017DC"/>
    <w:rsid w:val="00A20325"/>
    <w:rsid w:val="00A21A83"/>
    <w:rsid w:val="00A43D48"/>
    <w:rsid w:val="00A50023"/>
    <w:rsid w:val="00A76985"/>
    <w:rsid w:val="00A90DCE"/>
    <w:rsid w:val="00A96E52"/>
    <w:rsid w:val="00AE5789"/>
    <w:rsid w:val="00B26D56"/>
    <w:rsid w:val="00B30226"/>
    <w:rsid w:val="00B54029"/>
    <w:rsid w:val="00B61FBD"/>
    <w:rsid w:val="00B734A2"/>
    <w:rsid w:val="00C02D01"/>
    <w:rsid w:val="00C54ADD"/>
    <w:rsid w:val="00C62A4F"/>
    <w:rsid w:val="00CD73A3"/>
    <w:rsid w:val="00CE58AA"/>
    <w:rsid w:val="00D02048"/>
    <w:rsid w:val="00D5494F"/>
    <w:rsid w:val="00D96C5D"/>
    <w:rsid w:val="00DA42D9"/>
    <w:rsid w:val="00DB085B"/>
    <w:rsid w:val="00DC33D3"/>
    <w:rsid w:val="00DD451F"/>
    <w:rsid w:val="00DE1C7D"/>
    <w:rsid w:val="00DE251F"/>
    <w:rsid w:val="00DF014D"/>
    <w:rsid w:val="00E11565"/>
    <w:rsid w:val="00E61A39"/>
    <w:rsid w:val="00E61CF8"/>
    <w:rsid w:val="00E91B4A"/>
    <w:rsid w:val="00EE0D20"/>
    <w:rsid w:val="00EF7C5A"/>
    <w:rsid w:val="00F52525"/>
    <w:rsid w:val="00F56D80"/>
    <w:rsid w:val="00F95DC7"/>
    <w:rsid w:val="00FF6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35EF"/>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qFormat/>
    <w:rsid w:val="001B02C9"/>
    <w:pPr>
      <w:keepNext/>
      <w:autoSpaceDE w:val="0"/>
      <w:autoSpaceDN w:val="0"/>
      <w:adjustRightInd w:val="0"/>
      <w:ind w:firstLine="720"/>
      <w:jc w:val="both"/>
      <w:outlineLvl w:val="2"/>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0DCE"/>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9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13C96"/>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A96E52"/>
    <w:pPr>
      <w:suppressAutoHyphens/>
      <w:spacing w:after="0" w:line="240" w:lineRule="auto"/>
    </w:pPr>
    <w:rPr>
      <w:rFonts w:ascii="Times New Roman" w:eastAsia="Times New Roman" w:hAnsi="Times New Roman" w:cs="Calibri"/>
      <w:sz w:val="24"/>
      <w:szCs w:val="24"/>
      <w:lang w:eastAsia="ar-SA"/>
    </w:rPr>
  </w:style>
  <w:style w:type="paragraph" w:styleId="a6">
    <w:name w:val="Balloon Text"/>
    <w:basedOn w:val="a"/>
    <w:link w:val="a7"/>
    <w:uiPriority w:val="99"/>
    <w:semiHidden/>
    <w:unhideWhenUsed/>
    <w:rsid w:val="009927AE"/>
    <w:rPr>
      <w:rFonts w:ascii="Tahoma" w:hAnsi="Tahoma" w:cs="Tahoma"/>
      <w:sz w:val="16"/>
      <w:szCs w:val="16"/>
    </w:rPr>
  </w:style>
  <w:style w:type="character" w:customStyle="1" w:styleId="a7">
    <w:name w:val="Текст выноски Знак"/>
    <w:basedOn w:val="a0"/>
    <w:link w:val="a6"/>
    <w:uiPriority w:val="99"/>
    <w:semiHidden/>
    <w:rsid w:val="009927AE"/>
    <w:rPr>
      <w:rFonts w:ascii="Tahoma" w:eastAsia="Arial Unicode MS" w:hAnsi="Tahoma" w:cs="Tahoma"/>
      <w:color w:val="000000"/>
      <w:sz w:val="16"/>
      <w:szCs w:val="16"/>
      <w:lang w:eastAsia="ru-RU"/>
    </w:rPr>
  </w:style>
  <w:style w:type="paragraph" w:styleId="a8">
    <w:name w:val="header"/>
    <w:basedOn w:val="a"/>
    <w:link w:val="a9"/>
    <w:uiPriority w:val="99"/>
    <w:unhideWhenUsed/>
    <w:rsid w:val="009927AE"/>
    <w:pPr>
      <w:tabs>
        <w:tab w:val="center" w:pos="4677"/>
        <w:tab w:val="right" w:pos="9355"/>
      </w:tabs>
    </w:pPr>
  </w:style>
  <w:style w:type="character" w:customStyle="1" w:styleId="a9">
    <w:name w:val="Верхний колонтитул Знак"/>
    <w:basedOn w:val="a0"/>
    <w:link w:val="a8"/>
    <w:uiPriority w:val="99"/>
    <w:rsid w:val="009927AE"/>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927AE"/>
    <w:pPr>
      <w:tabs>
        <w:tab w:val="center" w:pos="4677"/>
        <w:tab w:val="right" w:pos="9355"/>
      </w:tabs>
    </w:pPr>
  </w:style>
  <w:style w:type="character" w:customStyle="1" w:styleId="ab">
    <w:name w:val="Нижний колонтитул Знак"/>
    <w:basedOn w:val="a0"/>
    <w:link w:val="aa"/>
    <w:uiPriority w:val="99"/>
    <w:rsid w:val="009927AE"/>
    <w:rPr>
      <w:rFonts w:ascii="Arial Unicode MS" w:eastAsia="Arial Unicode MS" w:hAnsi="Arial Unicode MS" w:cs="Arial Unicode MS"/>
      <w:color w:val="000000"/>
      <w:sz w:val="24"/>
      <w:szCs w:val="24"/>
      <w:lang w:eastAsia="ru-RU"/>
    </w:rPr>
  </w:style>
  <w:style w:type="character" w:customStyle="1" w:styleId="30">
    <w:name w:val="Заголовок 3 Знак"/>
    <w:basedOn w:val="a0"/>
    <w:link w:val="3"/>
    <w:rsid w:val="001B02C9"/>
    <w:rPr>
      <w:rFonts w:ascii="Times New Roman" w:eastAsia="Times New Roman" w:hAnsi="Times New Roman" w:cs="Times New Roman"/>
      <w:b/>
      <w:bCs/>
      <w:color w:val="000000"/>
      <w:sz w:val="24"/>
      <w:szCs w:val="24"/>
      <w:lang w:eastAsia="ru-RU"/>
    </w:rPr>
  </w:style>
  <w:style w:type="table" w:customStyle="1" w:styleId="TableNormal">
    <w:name w:val="Table Normal"/>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96C5D"/>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28">
    <w:name w:val="Pa28"/>
    <w:basedOn w:val="a"/>
    <w:next w:val="a"/>
    <w:uiPriority w:val="99"/>
    <w:rsid w:val="00D96C5D"/>
    <w:pPr>
      <w:autoSpaceDE w:val="0"/>
      <w:autoSpaceDN w:val="0"/>
      <w:adjustRightInd w:val="0"/>
      <w:spacing w:line="241" w:lineRule="atLeast"/>
    </w:pPr>
    <w:rPr>
      <w:rFonts w:ascii="Arial" w:eastAsia="Malgun Gothic" w:hAnsi="Arial" w:cs="Arial"/>
      <w:color w:val="auto"/>
      <w:lang w:eastAsia="ko-KR"/>
    </w:rPr>
  </w:style>
  <w:style w:type="character" w:customStyle="1" w:styleId="a5">
    <w:name w:val="Без интервала Знак"/>
    <w:link w:val="a4"/>
    <w:uiPriority w:val="1"/>
    <w:rsid w:val="00D96C5D"/>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35EF"/>
    <w:pPr>
      <w:spacing w:after="0" w:line="240" w:lineRule="auto"/>
    </w:pPr>
    <w:rPr>
      <w:rFonts w:ascii="Arial Unicode MS" w:eastAsia="Arial Unicode MS" w:hAnsi="Arial Unicode MS" w:cs="Arial Unicode MS"/>
      <w:color w:val="000000"/>
      <w:sz w:val="24"/>
      <w:szCs w:val="24"/>
      <w:lang w:eastAsia="ru-RU"/>
    </w:rPr>
  </w:style>
  <w:style w:type="paragraph" w:styleId="3">
    <w:name w:val="heading 3"/>
    <w:basedOn w:val="a"/>
    <w:next w:val="a"/>
    <w:link w:val="30"/>
    <w:qFormat/>
    <w:rsid w:val="001B02C9"/>
    <w:pPr>
      <w:keepNext/>
      <w:autoSpaceDE w:val="0"/>
      <w:autoSpaceDN w:val="0"/>
      <w:adjustRightInd w:val="0"/>
      <w:ind w:firstLine="720"/>
      <w:jc w:val="both"/>
      <w:outlineLvl w:val="2"/>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0DCE"/>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90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13C96"/>
    <w:pPr>
      <w:spacing w:after="0" w:line="240" w:lineRule="auto"/>
    </w:pPr>
    <w:rPr>
      <w:rFonts w:ascii="Times New Roman" w:hAnsi="Times New Roman" w:cs="Times New Roman"/>
      <w:color w:val="000000"/>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A96E52"/>
    <w:pPr>
      <w:suppressAutoHyphens/>
      <w:spacing w:after="0" w:line="240" w:lineRule="auto"/>
    </w:pPr>
    <w:rPr>
      <w:rFonts w:ascii="Times New Roman" w:eastAsia="Times New Roman" w:hAnsi="Times New Roman" w:cs="Calibri"/>
      <w:sz w:val="24"/>
      <w:szCs w:val="24"/>
      <w:lang w:eastAsia="ar-SA"/>
    </w:rPr>
  </w:style>
  <w:style w:type="paragraph" w:styleId="a6">
    <w:name w:val="Balloon Text"/>
    <w:basedOn w:val="a"/>
    <w:link w:val="a7"/>
    <w:uiPriority w:val="99"/>
    <w:semiHidden/>
    <w:unhideWhenUsed/>
    <w:rsid w:val="009927AE"/>
    <w:rPr>
      <w:rFonts w:ascii="Tahoma" w:hAnsi="Tahoma" w:cs="Tahoma"/>
      <w:sz w:val="16"/>
      <w:szCs w:val="16"/>
    </w:rPr>
  </w:style>
  <w:style w:type="character" w:customStyle="1" w:styleId="a7">
    <w:name w:val="Текст выноски Знак"/>
    <w:basedOn w:val="a0"/>
    <w:link w:val="a6"/>
    <w:uiPriority w:val="99"/>
    <w:semiHidden/>
    <w:rsid w:val="009927AE"/>
    <w:rPr>
      <w:rFonts w:ascii="Tahoma" w:eastAsia="Arial Unicode MS" w:hAnsi="Tahoma" w:cs="Tahoma"/>
      <w:color w:val="000000"/>
      <w:sz w:val="16"/>
      <w:szCs w:val="16"/>
      <w:lang w:eastAsia="ru-RU"/>
    </w:rPr>
  </w:style>
  <w:style w:type="paragraph" w:styleId="a8">
    <w:name w:val="header"/>
    <w:basedOn w:val="a"/>
    <w:link w:val="a9"/>
    <w:uiPriority w:val="99"/>
    <w:unhideWhenUsed/>
    <w:rsid w:val="009927AE"/>
    <w:pPr>
      <w:tabs>
        <w:tab w:val="center" w:pos="4677"/>
        <w:tab w:val="right" w:pos="9355"/>
      </w:tabs>
    </w:pPr>
  </w:style>
  <w:style w:type="character" w:customStyle="1" w:styleId="a9">
    <w:name w:val="Верхний колонтитул Знак"/>
    <w:basedOn w:val="a0"/>
    <w:link w:val="a8"/>
    <w:uiPriority w:val="99"/>
    <w:rsid w:val="009927AE"/>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927AE"/>
    <w:pPr>
      <w:tabs>
        <w:tab w:val="center" w:pos="4677"/>
        <w:tab w:val="right" w:pos="9355"/>
      </w:tabs>
    </w:pPr>
  </w:style>
  <w:style w:type="character" w:customStyle="1" w:styleId="ab">
    <w:name w:val="Нижний колонтитул Знак"/>
    <w:basedOn w:val="a0"/>
    <w:link w:val="aa"/>
    <w:uiPriority w:val="99"/>
    <w:rsid w:val="009927AE"/>
    <w:rPr>
      <w:rFonts w:ascii="Arial Unicode MS" w:eastAsia="Arial Unicode MS" w:hAnsi="Arial Unicode MS" w:cs="Arial Unicode MS"/>
      <w:color w:val="000000"/>
      <w:sz w:val="24"/>
      <w:szCs w:val="24"/>
      <w:lang w:eastAsia="ru-RU"/>
    </w:rPr>
  </w:style>
  <w:style w:type="character" w:customStyle="1" w:styleId="30">
    <w:name w:val="Заголовок 3 Знак"/>
    <w:basedOn w:val="a0"/>
    <w:link w:val="3"/>
    <w:rsid w:val="001B02C9"/>
    <w:rPr>
      <w:rFonts w:ascii="Times New Roman" w:eastAsia="Times New Roman" w:hAnsi="Times New Roman" w:cs="Times New Roman"/>
      <w:b/>
      <w:bCs/>
      <w:color w:val="000000"/>
      <w:sz w:val="24"/>
      <w:szCs w:val="24"/>
      <w:lang w:eastAsia="ru-RU"/>
    </w:rPr>
  </w:style>
  <w:style w:type="table" w:customStyle="1" w:styleId="TableNormal">
    <w:name w:val="Table Normal"/>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D73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96C5D"/>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28">
    <w:name w:val="Pa28"/>
    <w:basedOn w:val="a"/>
    <w:next w:val="a"/>
    <w:uiPriority w:val="99"/>
    <w:rsid w:val="00D96C5D"/>
    <w:pPr>
      <w:autoSpaceDE w:val="0"/>
      <w:autoSpaceDN w:val="0"/>
      <w:adjustRightInd w:val="0"/>
      <w:spacing w:line="241" w:lineRule="atLeast"/>
    </w:pPr>
    <w:rPr>
      <w:rFonts w:ascii="Arial" w:eastAsia="Malgun Gothic" w:hAnsi="Arial" w:cs="Arial"/>
      <w:color w:val="auto"/>
      <w:lang w:eastAsia="ko-KR"/>
    </w:rPr>
  </w:style>
  <w:style w:type="character" w:customStyle="1" w:styleId="a5">
    <w:name w:val="Без интервала Знак"/>
    <w:link w:val="a4"/>
    <w:uiPriority w:val="1"/>
    <w:rsid w:val="00D96C5D"/>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3965">
      <w:bodyDiv w:val="1"/>
      <w:marLeft w:val="0"/>
      <w:marRight w:val="0"/>
      <w:marTop w:val="0"/>
      <w:marBottom w:val="0"/>
      <w:divBdr>
        <w:top w:val="none" w:sz="0" w:space="0" w:color="auto"/>
        <w:left w:val="none" w:sz="0" w:space="0" w:color="auto"/>
        <w:bottom w:val="none" w:sz="0" w:space="0" w:color="auto"/>
        <w:right w:val="none" w:sz="0" w:space="0" w:color="auto"/>
      </w:divBdr>
    </w:div>
    <w:div w:id="17203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327F-55F8-47E4-AD6D-AE0B5A77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34</Pages>
  <Words>8485</Words>
  <Characters>48371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3</cp:revision>
  <cp:lastPrinted>2023-05-23T02:51:00Z</cp:lastPrinted>
  <dcterms:created xsi:type="dcterms:W3CDTF">2020-12-30T09:12:00Z</dcterms:created>
  <dcterms:modified xsi:type="dcterms:W3CDTF">2023-05-26T08:50:00Z</dcterms:modified>
</cp:coreProperties>
</file>