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5" w:rsidRDefault="001808B3" w:rsidP="00BE32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E3252" w:rsidRPr="001D67CC" w:rsidRDefault="00BE325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BE3252" w:rsidRPr="001D67CC" w:rsidRDefault="00B254BC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3252" w:rsidRPr="001D67CC" w:rsidRDefault="00BE3252" w:rsidP="00BE3252">
      <w:pPr>
        <w:pStyle w:val="a3"/>
        <w:jc w:val="right"/>
        <w:rPr>
          <w:b/>
          <w:bCs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5"/>
        <w:gridCol w:w="567"/>
        <w:gridCol w:w="1732"/>
        <w:gridCol w:w="6066"/>
        <w:gridCol w:w="1557"/>
      </w:tblGrid>
      <w:tr w:rsidR="00667A08" w:rsidRPr="00B853F5" w:rsidTr="00667A0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jc w:val="center"/>
              <w:rPr>
                <w:b/>
              </w:rPr>
            </w:pPr>
            <w:r w:rsidRPr="00B853F5">
              <w:rPr>
                <w:b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Критерии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Описание</w:t>
            </w:r>
          </w:p>
        </w:tc>
      </w:tr>
      <w:tr w:rsidR="00667A08" w:rsidRPr="00667A08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rPr>
                <w:b/>
              </w:rPr>
            </w:pPr>
            <w:r w:rsidRPr="00B853F5">
              <w:rPr>
                <w:b/>
              </w:rPr>
              <w:t>Наименование медицинской техники (далее – МТ)</w:t>
            </w:r>
          </w:p>
          <w:p w:rsidR="00667A08" w:rsidRPr="00B853F5" w:rsidRDefault="00667A08" w:rsidP="00667A08">
            <w:pPr>
              <w:tabs>
                <w:tab w:val="left" w:pos="450"/>
              </w:tabs>
              <w:rPr>
                <w:b/>
                <w:i/>
              </w:rPr>
            </w:pPr>
            <w:r w:rsidRPr="00B853F5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3" w:rsidRPr="00CD7834" w:rsidRDefault="00645A5A" w:rsidP="00E325D3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45A5A">
              <w:rPr>
                <w:b/>
                <w:sz w:val="22"/>
                <w:szCs w:val="22"/>
              </w:rPr>
              <w:t xml:space="preserve">Автоматический шприцевой насос </w:t>
            </w:r>
          </w:p>
          <w:p w:rsidR="0058050E" w:rsidRPr="00CD7834" w:rsidRDefault="0058050E" w:rsidP="00667A0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5068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506808">
            <w:pPr>
              <w:tabs>
                <w:tab w:val="left" w:pos="450"/>
              </w:tabs>
              <w:rPr>
                <w:i/>
              </w:rPr>
            </w:pPr>
            <w:r w:rsidRPr="00B853F5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571DF0" w:rsidRDefault="009A16A8" w:rsidP="00645A5A">
            <w:pPr>
              <w:pStyle w:val="3"/>
              <w:ind w:firstLine="0"/>
              <w:rPr>
                <w:b w:val="0"/>
                <w:color w:val="auto"/>
                <w:sz w:val="22"/>
                <w:szCs w:val="22"/>
              </w:rPr>
            </w:pPr>
            <w:r w:rsidRPr="00FC187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Не относится к средствам измерения</w:t>
            </w: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0B12C3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tabs>
                <w:tab w:val="left" w:pos="450"/>
              </w:tabs>
              <w:rPr>
                <w:i/>
              </w:rPr>
            </w:pPr>
            <w:r>
              <w:rPr>
                <w:b/>
              </w:rPr>
              <w:t>Функциональные особенности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AA1FDC" w:rsidRDefault="00645A5A" w:rsidP="00AA1FDC">
            <w:pPr>
              <w:pStyle w:val="3"/>
              <w:ind w:firstLin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Автоматический шприцевой насос предназначен для </w:t>
            </w:r>
            <w:proofErr w:type="spellStart"/>
            <w:r w:rsidRPr="00645A5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инфузий</w:t>
            </w:r>
            <w:proofErr w:type="spellEnd"/>
            <w:r w:rsidRPr="00645A5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химических веществ, таких, как сосудосуживающие лекарственные средства, депрессорные, антикоагулянты, анестезирующие, и противоопухолевые средства, </w:t>
            </w:r>
            <w:proofErr w:type="spellStart"/>
            <w:r w:rsidRPr="00645A5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родостимулирующие</w:t>
            </w:r>
            <w:proofErr w:type="spellEnd"/>
            <w:r w:rsidRPr="00645A5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препараты, питательные вещества, лекарственные средства для лечения химиотерапией, а также для вливания крови.</w:t>
            </w:r>
          </w:p>
        </w:tc>
      </w:tr>
      <w:tr w:rsidR="00E46A7B" w:rsidRPr="00B853F5" w:rsidTr="00AC33C4">
        <w:trPr>
          <w:trHeight w:val="6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0B12C3" w:rsidP="00667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  <w:r w:rsidRPr="00B853F5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№</w:t>
            </w:r>
          </w:p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п/п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Техническая характеристика комплектующего к МТ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Требуемое количество</w:t>
            </w:r>
          </w:p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E46A7B" w:rsidRPr="00B853F5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7B" w:rsidRPr="00AA1FDC" w:rsidRDefault="00E46A7B" w:rsidP="00AA1F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i/>
                <w:sz w:val="22"/>
                <w:szCs w:val="22"/>
              </w:rPr>
              <w:t>Основные комплектующие</w:t>
            </w:r>
          </w:p>
        </w:tc>
      </w:tr>
      <w:tr w:rsidR="0058050E" w:rsidRPr="00716ADF" w:rsidTr="00AC33C4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AA1FDC" w:rsidRDefault="0058050E" w:rsidP="00AA1FD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E" w:rsidRPr="00AA1FDC" w:rsidRDefault="00645A5A" w:rsidP="00AA1FDC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Основной аппарат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 (режим замедленного остаточного введения раствора);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Скорость в режиме замедленного остаточного введения раствора (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): 0,1-10 мл/ч c шагом 0,1 мл/ч.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Объем в режиме 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:  1% от объема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Водонепроницаемый корпус.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Единицы дозирования скорости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5: мл/час, мг/кг/час, мг/кг/мин, мкг/кг/час, мкг/кг/мин.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 толкателя шприца с щелью для установки пятки штока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 щели для установки упоров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 фиксатора шприца с углом поворота.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Наличие фиксатора шприца с углом поворота 90°.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Датчик размера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Датчик корпуса и поршня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Датчик расположения толкателя шприца.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Датчик окклюзии.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Цветной LCD дисплей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 трех цветов индикатора статуса состояния: зеленый, красный, оранжевый.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Размеры LCD экрана: длина 4500 мм, ширина 3500 мм.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Наличие индикаторов, 11: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заряда аккумулятора;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индикатор подключения к источнику переменного тока;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(индикатор скорости потока, индикатор объема подачи, индикатор общего объема подачи, индикатор времени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сигнала тревоги;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активного состояния тревоги после сброса;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бренда шприца,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индикатор громкости;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индикатор блокировки;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индикатор размера шприца;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индикатор состояния зажима.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 кнопок 26;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Клавиатура: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включения / выключения насоса;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запуска / остановки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сохранение значения настроек/ установить время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перейти к предыдущему значению/удалить значение настройки; кнопка перейти к режиму "Меню"/блокировать клавиатуры;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отключение сигнализации; 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скорости потока;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объема подачи;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кнопка общего объема; 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кнопки с цифрами.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Клавиши быстрого выбора.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Функция блокировки клавиатуры с паролем и без пароля.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Функция повтора тревожной сигнализации.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Уровень звукового сигнала –  3 ступеней.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Сигналы тревоги: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окклюзия;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почти пуст;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низкий заряд батареи;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скорость 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открытая муфта;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отсоединение зажима шприца;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повтор тревожной сигнализации;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режим ожидания;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Режим дозирования (Метод веса тела)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Автоматически вычисляется и устанавливается правильная скорость потока, когда вводятся доза, вес тела, масса лекарственного средства и объема раствора.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Держатель аппарат.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Приспособление для крепления на штативе.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Размеры используемых шприцев: 10, 20, 30, 50 мл.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Автоматическое определение типов и объемов шприцов после установки с подтверждением выбора пользователем.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Точность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: механическая ± 1.0%; настроенный шприц ± 3.0%.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Индикация оставшегося времени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Режим титрации (изменение скорости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без ее остановки</w:t>
            </w:r>
            <w:proofErr w:type="gram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)-</w:t>
            </w:r>
            <w:proofErr w:type="gram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наличие.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Скорость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при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размере шприца 10мл скорость потока 0,1 ~ 300 мл/час.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Скорость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при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размере шприца 50мл скорость потока 0,1 ~ 1200мл/час.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Возможность установки неограниченной дозы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Программирование ограничения объема.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Введённый объём.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Программирование скорости болюса.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Скорость введения болюса с шагом установки 1 мл/час: 0,1 –  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1200 мл/час.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Программирование дозы болюса.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Объем болюса с шагом установки 0,1 мл: 0,1 –  1000 мл.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Возможность введения болюса вручную без остановки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Программирование времени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: 1 сек –  99 ч 59 мин 59 сек.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Уровни окклюзии: 9.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Высокий уровень давления окклюзии: 106 кПа ± 26,7 кПа.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Средний уровень давления окклюзии: 66,7 кПа ± 13,3 кПа.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Низкий уровень давления окклюзии: 40 кПа ± 13,3 кПа.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Просмотр статуса емкости батареи или процесса заряда аккумулятора, подключения к источнику переменного тока, скорости потока, объема подачи, общего объема подачи, времени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, тревоги, бренда шприца, громкости, блокировки, размера шприца, состояния зажима.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Наличие функция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Антиболюс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Волюметрическая точность </w:t>
            </w:r>
            <w:proofErr w:type="spellStart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инфузии</w:t>
            </w:r>
            <w:proofErr w:type="spellEnd"/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: ±2%.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Сохранение всех запрограммированных параметров при выключении насоса.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Скорость очистки – Регулируется (0,1~1200мл/ч).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Тип используемых шприцев, занесенных в память прибора (10-ти производителей, включая российских).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Редактирования списка наиболее часто используемых шприцев, а также их программирования по желанию потребителя без участия завода – изготовителя (4).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Настройки экрана: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-даты и времени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-времени затухания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30 сек, 60 сек, 90 сек и включенный постоянно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-яркость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До 9 единиц.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Самотестирование после включения аппарата.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Корпус в двух цветовых тонах: слоновая кость и оранжевый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Скорость потока: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10 мл шприц – 0- 300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 мл шприц – 0- 400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30 мл шприц – 0- 500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50 мл шприц – 0-  1200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Скорость очистки: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10 мл шприц – 0- 300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20 мл шприц – 0- 400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30 мл шприц – 0- 500 мл/ч</w:t>
            </w:r>
          </w:p>
          <w:p w:rsidR="00645A5A" w:rsidRPr="00645A5A" w:rsidRDefault="00645A5A" w:rsidP="00645A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50 мл шприц – 0- 1200 мл/ч</w:t>
            </w:r>
          </w:p>
          <w:p w:rsidR="005301BE" w:rsidRPr="00AA1FDC" w:rsidRDefault="005301BE" w:rsidP="00AA1FDC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AA1FDC" w:rsidRDefault="0058050E" w:rsidP="00AA1FDC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1шт</w:t>
            </w:r>
          </w:p>
        </w:tc>
      </w:tr>
      <w:tr w:rsidR="0058050E" w:rsidRPr="00716ADF" w:rsidTr="00AC33C4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E" w:rsidRPr="00AA1FDC" w:rsidRDefault="00FA2E84" w:rsidP="00AA1FD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="0058050E" w:rsidRPr="00AA1FDC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AA1FDC" w:rsidRDefault="00645A5A" w:rsidP="00AA1FDC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Кабель переменного тока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E" w:rsidRPr="00645A5A" w:rsidRDefault="00645A5A" w:rsidP="00AA1FDC">
            <w:pPr>
              <w:pStyle w:val="a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DC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1А,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DV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E" w:rsidRPr="00AA1FDC" w:rsidRDefault="00645A5A" w:rsidP="00AA1FDC">
            <w:pPr>
              <w:pStyle w:val="a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8050E" w:rsidRPr="00AA1FDC">
              <w:rPr>
                <w:rFonts w:asciiTheme="minorHAnsi" w:hAnsiTheme="minorHAnsi" w:cstheme="minorHAnsi"/>
                <w:bCs/>
                <w:sz w:val="22"/>
                <w:szCs w:val="22"/>
              </w:rPr>
              <w:t>шт</w:t>
            </w:r>
          </w:p>
        </w:tc>
      </w:tr>
      <w:tr w:rsidR="0058050E" w:rsidRPr="00716ADF" w:rsidTr="00AC33C4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B853F5" w:rsidRDefault="0058050E" w:rsidP="00580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AA1FDC" w:rsidRDefault="00FA2E84" w:rsidP="00AA1FD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eastAsiaTheme="minorEastAsia" w:hAnsiTheme="minorHAnsi" w:cstheme="minorHAnsi"/>
                <w:sz w:val="22"/>
                <w:szCs w:val="22"/>
              </w:rPr>
              <w:t>3</w:t>
            </w:r>
            <w:r w:rsidR="0058050E" w:rsidRPr="00AA1FDC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E" w:rsidRPr="00AA1FDC" w:rsidRDefault="0058050E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E" w:rsidRPr="00AA1FDC" w:rsidRDefault="00DF586D" w:rsidP="00AA1FDC">
            <w:pPr>
              <w:pStyle w:val="a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bCs/>
                <w:sz w:val="22"/>
                <w:szCs w:val="22"/>
              </w:rPr>
              <w:t>Печатная версия руководства по эксплуатации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E" w:rsidRPr="00AA1FDC" w:rsidRDefault="0058050E" w:rsidP="00AA1FDC">
            <w:pPr>
              <w:pStyle w:val="a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bCs/>
                <w:sz w:val="22"/>
                <w:szCs w:val="22"/>
              </w:rPr>
              <w:t>1шт</w:t>
            </w:r>
          </w:p>
        </w:tc>
      </w:tr>
      <w:tr w:rsidR="000B12C3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C3" w:rsidRPr="00370327" w:rsidRDefault="000B12C3" w:rsidP="000B12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C3" w:rsidRPr="00B853F5" w:rsidRDefault="000B12C3" w:rsidP="000B12C3">
            <w:pPr>
              <w:rPr>
                <w:b/>
              </w:rPr>
            </w:pPr>
            <w:r w:rsidRPr="00B96AD7">
              <w:rPr>
                <w:rFonts w:asciiTheme="minorHAnsi" w:hAnsiTheme="minorHAnsi" w:cstheme="minorHAnsi"/>
                <w:b/>
              </w:rPr>
              <w:t xml:space="preserve">Требования к условиям эксплуатации </w:t>
            </w:r>
            <w:r w:rsidRPr="00B96AD7">
              <w:rPr>
                <w:rFonts w:asciiTheme="minorHAnsi" w:hAnsiTheme="minorHAnsi" w:cstheme="minorHAnsi"/>
                <w:i/>
                <w:sz w:val="18"/>
                <w:szCs w:val="18"/>
              </w:rPr>
              <w:t>(с указанием, в случае необходимости, требований к взаимодействию с имеющимися ресурсами: электрическими системами, системами вентиляции и водоснабжения, требований к электромагнитной совместимости; других требований к техническим характеристикам)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АС110/220В, 50/60Гц,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Батарея: не хуже 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MH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или 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645A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Cd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Напряжение: 9.6 В,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Работа: 4 часа при скорости 125 мл/ч,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Подзарядка: 6 часов.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Температура: 5-40</w:t>
            </w:r>
            <w:r w:rsidRPr="00645A5A">
              <w:rPr>
                <w:rFonts w:ascii="Cambria Math" w:hAnsi="Cambria Math" w:cs="Cambria Math"/>
                <w:sz w:val="22"/>
                <w:szCs w:val="22"/>
              </w:rPr>
              <w:t>℃</w:t>
            </w: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645A5A" w:rsidRPr="00645A5A" w:rsidRDefault="00645A5A" w:rsidP="00645A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A5A">
              <w:rPr>
                <w:rFonts w:asciiTheme="minorHAnsi" w:hAnsiTheme="minorHAnsi" w:cstheme="minorHAnsi"/>
                <w:sz w:val="22"/>
                <w:szCs w:val="22"/>
              </w:rPr>
              <w:t>Влажность: 30-90%.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2C3" w:rsidRPr="00B853F5" w:rsidTr="000B12C3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C3" w:rsidRPr="00370327" w:rsidRDefault="000B12C3" w:rsidP="000B12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Pr="00B853F5" w:rsidRDefault="000B12C3" w:rsidP="000B12C3">
            <w:pPr>
              <w:rPr>
                <w:b/>
              </w:rPr>
            </w:pPr>
            <w:r w:rsidRPr="00B853F5">
              <w:rPr>
                <w:b/>
              </w:rPr>
              <w:t xml:space="preserve">Условия осуществления поставки МТ </w:t>
            </w:r>
          </w:p>
          <w:p w:rsidR="000B12C3" w:rsidRPr="00B853F5" w:rsidRDefault="000B12C3" w:rsidP="000B12C3">
            <w:pPr>
              <w:rPr>
                <w:i/>
              </w:rPr>
            </w:pPr>
            <w:r w:rsidRPr="00B853F5">
              <w:rPr>
                <w:i/>
              </w:rPr>
              <w:t>(в соответствии с ИНКОТЕРМС 2010)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DDP</w:t>
            </w: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 xml:space="preserve"> пункт назначения</w:t>
            </w:r>
          </w:p>
        </w:tc>
      </w:tr>
      <w:tr w:rsidR="000B12C3" w:rsidRPr="00B853F5" w:rsidTr="000B12C3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C3" w:rsidRPr="00370327" w:rsidRDefault="000B12C3" w:rsidP="000B12C3">
            <w:pPr>
              <w:jc w:val="center"/>
              <w:rPr>
                <w:b/>
                <w:lang w:val="kk-KZ"/>
              </w:rPr>
            </w:pPr>
            <w:bookmarkStart w:id="0" w:name="_GoBack" w:colFirst="2" w:colLast="2"/>
            <w:r>
              <w:rPr>
                <w:b/>
                <w:lang w:val="kk-KZ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Pr="00B853F5" w:rsidRDefault="000B12C3" w:rsidP="000B12C3">
            <w:pPr>
              <w:rPr>
                <w:b/>
              </w:rPr>
            </w:pPr>
            <w:r w:rsidRPr="00B853F5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60 рабочих дней с момента подписания договора</w:t>
            </w:r>
          </w:p>
          <w:p w:rsidR="00B07FAD" w:rsidRPr="00AA1FDC" w:rsidRDefault="00B07FAD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Место поставки: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.З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атобольск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мкр.Дорожник</w:t>
            </w:r>
            <w:proofErr w:type="spellEnd"/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B12C3" w:rsidRPr="00B853F5" w:rsidTr="000B12C3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C3" w:rsidRPr="00370327" w:rsidRDefault="000B12C3" w:rsidP="000B12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Pr="00B853F5" w:rsidRDefault="000B12C3" w:rsidP="000B12C3">
            <w:r w:rsidRPr="00B853F5">
              <w:rPr>
                <w:b/>
              </w:rPr>
              <w:t>Условия гарантийного и дополнительного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 xml:space="preserve">Гарантийное сервисное обслуживание МТ 37 месяцев.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- замену отработавших ресурс составных частей;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- замене или восстановлении отдельных частей МТ;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0B12C3" w:rsidRPr="00AA1FDC" w:rsidRDefault="000B12C3" w:rsidP="00AA1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FDC">
              <w:rPr>
                <w:rFonts w:asciiTheme="minorHAnsi" w:hAnsiTheme="minorHAnsi" w:cstheme="minorHAnsi"/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BE3252" w:rsidRPr="00BE3252" w:rsidRDefault="00BE3252" w:rsidP="007A6CA5">
      <w:pPr>
        <w:rPr>
          <w:i/>
        </w:rPr>
        <w:sectPr w:rsidR="00BE3252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  <w:r w:rsidRPr="001D67CC">
        <w:rPr>
          <w:b/>
          <w:bCs/>
          <w:lang w:eastAsia="ko-KR"/>
        </w:rPr>
        <w:lastRenderedPageBreak/>
        <w:t xml:space="preserve"> </w:t>
      </w:r>
      <w:r w:rsidR="007A6CA5">
        <w:rPr>
          <w:b/>
          <w:bCs/>
          <w:lang w:eastAsia="ko-KR"/>
        </w:rPr>
        <w:t xml:space="preserve">         </w:t>
      </w:r>
    </w:p>
    <w:p w:rsidR="002F73BE" w:rsidRDefault="002F73BE" w:rsidP="00910366"/>
    <w:sectPr w:rsidR="002F73B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4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5">
    <w:nsid w:val="586550A8"/>
    <w:multiLevelType w:val="hybridMultilevel"/>
    <w:tmpl w:val="0DB2E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6D5C"/>
    <w:rsid w:val="00011B58"/>
    <w:rsid w:val="00016CAE"/>
    <w:rsid w:val="000328D8"/>
    <w:rsid w:val="00033686"/>
    <w:rsid w:val="0003503C"/>
    <w:rsid w:val="000403CC"/>
    <w:rsid w:val="00040E4A"/>
    <w:rsid w:val="000450A8"/>
    <w:rsid w:val="000718AD"/>
    <w:rsid w:val="000770FA"/>
    <w:rsid w:val="00081CA5"/>
    <w:rsid w:val="0008793D"/>
    <w:rsid w:val="000B12C3"/>
    <w:rsid w:val="000B1A20"/>
    <w:rsid w:val="000B6134"/>
    <w:rsid w:val="000C4C02"/>
    <w:rsid w:val="000C5AA4"/>
    <w:rsid w:val="000C758C"/>
    <w:rsid w:val="000F2667"/>
    <w:rsid w:val="00107315"/>
    <w:rsid w:val="00115AD1"/>
    <w:rsid w:val="00127C98"/>
    <w:rsid w:val="0014029B"/>
    <w:rsid w:val="0016316C"/>
    <w:rsid w:val="00175E62"/>
    <w:rsid w:val="001808B3"/>
    <w:rsid w:val="001B3E3C"/>
    <w:rsid w:val="001D37C5"/>
    <w:rsid w:val="001E4C76"/>
    <w:rsid w:val="00204523"/>
    <w:rsid w:val="00204688"/>
    <w:rsid w:val="0022140F"/>
    <w:rsid w:val="00263F96"/>
    <w:rsid w:val="00270426"/>
    <w:rsid w:val="002C6F7C"/>
    <w:rsid w:val="002F73BE"/>
    <w:rsid w:val="003105B1"/>
    <w:rsid w:val="0031385E"/>
    <w:rsid w:val="00336C1C"/>
    <w:rsid w:val="003466EC"/>
    <w:rsid w:val="00370327"/>
    <w:rsid w:val="003A2578"/>
    <w:rsid w:val="003D77AD"/>
    <w:rsid w:val="003E495B"/>
    <w:rsid w:val="00406032"/>
    <w:rsid w:val="00416F95"/>
    <w:rsid w:val="00433993"/>
    <w:rsid w:val="004637E2"/>
    <w:rsid w:val="004A29D4"/>
    <w:rsid w:val="004A4AAF"/>
    <w:rsid w:val="004A6633"/>
    <w:rsid w:val="004B0791"/>
    <w:rsid w:val="004D6152"/>
    <w:rsid w:val="004E1C1E"/>
    <w:rsid w:val="004F439C"/>
    <w:rsid w:val="004F533A"/>
    <w:rsid w:val="00506808"/>
    <w:rsid w:val="00510CA0"/>
    <w:rsid w:val="00525553"/>
    <w:rsid w:val="005301BE"/>
    <w:rsid w:val="005358B1"/>
    <w:rsid w:val="00540F3B"/>
    <w:rsid w:val="00571DF0"/>
    <w:rsid w:val="0058050E"/>
    <w:rsid w:val="005A219E"/>
    <w:rsid w:val="005A5B33"/>
    <w:rsid w:val="005B4228"/>
    <w:rsid w:val="005B6DDB"/>
    <w:rsid w:val="005F4FC3"/>
    <w:rsid w:val="006119CF"/>
    <w:rsid w:val="00645A5A"/>
    <w:rsid w:val="00667A08"/>
    <w:rsid w:val="00692E6D"/>
    <w:rsid w:val="006A696A"/>
    <w:rsid w:val="006C240F"/>
    <w:rsid w:val="006C3525"/>
    <w:rsid w:val="006D2D2C"/>
    <w:rsid w:val="006E1ED1"/>
    <w:rsid w:val="0071159D"/>
    <w:rsid w:val="00734C3F"/>
    <w:rsid w:val="00737379"/>
    <w:rsid w:val="00747B46"/>
    <w:rsid w:val="00764A4B"/>
    <w:rsid w:val="0076704A"/>
    <w:rsid w:val="00776F2C"/>
    <w:rsid w:val="0078671B"/>
    <w:rsid w:val="00797F0D"/>
    <w:rsid w:val="007A4952"/>
    <w:rsid w:val="007A6CA5"/>
    <w:rsid w:val="007B6F94"/>
    <w:rsid w:val="007C3458"/>
    <w:rsid w:val="007C6DBA"/>
    <w:rsid w:val="007F3017"/>
    <w:rsid w:val="00845661"/>
    <w:rsid w:val="008619BF"/>
    <w:rsid w:val="00870D99"/>
    <w:rsid w:val="008D48DB"/>
    <w:rsid w:val="008F00C9"/>
    <w:rsid w:val="008F3B43"/>
    <w:rsid w:val="00903C82"/>
    <w:rsid w:val="00910366"/>
    <w:rsid w:val="00913DB6"/>
    <w:rsid w:val="00933A31"/>
    <w:rsid w:val="00943E91"/>
    <w:rsid w:val="009A16A8"/>
    <w:rsid w:val="009C5CDC"/>
    <w:rsid w:val="009D27BD"/>
    <w:rsid w:val="009D5047"/>
    <w:rsid w:val="009E48C6"/>
    <w:rsid w:val="009E4CE8"/>
    <w:rsid w:val="00A34B79"/>
    <w:rsid w:val="00A6030F"/>
    <w:rsid w:val="00AA1FDC"/>
    <w:rsid w:val="00AC33C4"/>
    <w:rsid w:val="00AC7501"/>
    <w:rsid w:val="00B07FAD"/>
    <w:rsid w:val="00B17D6F"/>
    <w:rsid w:val="00B254BC"/>
    <w:rsid w:val="00B334FF"/>
    <w:rsid w:val="00B42E92"/>
    <w:rsid w:val="00B64116"/>
    <w:rsid w:val="00B93FDF"/>
    <w:rsid w:val="00BB2460"/>
    <w:rsid w:val="00BC4725"/>
    <w:rsid w:val="00BC7509"/>
    <w:rsid w:val="00BE3252"/>
    <w:rsid w:val="00BE70EA"/>
    <w:rsid w:val="00C14121"/>
    <w:rsid w:val="00C51629"/>
    <w:rsid w:val="00CA62D2"/>
    <w:rsid w:val="00CB0AB1"/>
    <w:rsid w:val="00CC06B3"/>
    <w:rsid w:val="00CC1F21"/>
    <w:rsid w:val="00CD76AE"/>
    <w:rsid w:val="00CD7834"/>
    <w:rsid w:val="00CF765E"/>
    <w:rsid w:val="00D02569"/>
    <w:rsid w:val="00D02984"/>
    <w:rsid w:val="00D135C3"/>
    <w:rsid w:val="00D419CC"/>
    <w:rsid w:val="00D4627A"/>
    <w:rsid w:val="00D56473"/>
    <w:rsid w:val="00D7481A"/>
    <w:rsid w:val="00D85B46"/>
    <w:rsid w:val="00D97F86"/>
    <w:rsid w:val="00DC551C"/>
    <w:rsid w:val="00DC5AF4"/>
    <w:rsid w:val="00DD29A6"/>
    <w:rsid w:val="00DF586D"/>
    <w:rsid w:val="00E101D0"/>
    <w:rsid w:val="00E235C2"/>
    <w:rsid w:val="00E325D3"/>
    <w:rsid w:val="00E33893"/>
    <w:rsid w:val="00E46A7B"/>
    <w:rsid w:val="00E54FCE"/>
    <w:rsid w:val="00E6238A"/>
    <w:rsid w:val="00E71689"/>
    <w:rsid w:val="00EC7606"/>
    <w:rsid w:val="00EE7C44"/>
    <w:rsid w:val="00EF1043"/>
    <w:rsid w:val="00F13199"/>
    <w:rsid w:val="00F138D2"/>
    <w:rsid w:val="00F349F4"/>
    <w:rsid w:val="00F43E92"/>
    <w:rsid w:val="00F56109"/>
    <w:rsid w:val="00F56AC6"/>
    <w:rsid w:val="00F6062A"/>
    <w:rsid w:val="00F65372"/>
    <w:rsid w:val="00F66381"/>
    <w:rsid w:val="00F90D10"/>
    <w:rsid w:val="00FA0D22"/>
    <w:rsid w:val="00FA2E84"/>
    <w:rsid w:val="00FE263B"/>
    <w:rsid w:val="00FF2AA8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67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67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3</cp:lastModifiedBy>
  <cp:revision>4</cp:revision>
  <cp:lastPrinted>2018-06-11T06:03:00Z</cp:lastPrinted>
  <dcterms:created xsi:type="dcterms:W3CDTF">2019-01-22T07:38:00Z</dcterms:created>
  <dcterms:modified xsi:type="dcterms:W3CDTF">2019-02-20T11:27:00Z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